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35567" w14:textId="2D357B7E" w:rsidR="00CC073C" w:rsidRPr="004D0045" w:rsidRDefault="00CC073C" w:rsidP="00CC073C">
      <w:pPr>
        <w:keepNext/>
        <w:shd w:val="clear" w:color="auto" w:fill="FFFFFF"/>
        <w:spacing w:before="150" w:after="150" w:line="256" w:lineRule="auto"/>
        <w:jc w:val="center"/>
        <w:outlineLvl w:val="0"/>
        <w:rPr>
          <w:rFonts w:ascii="Calibri" w:eastAsia="Times New Roman" w:hAnsi="Calibri" w:cs="Calibri"/>
          <w:b/>
          <w:bCs/>
        </w:rPr>
      </w:pPr>
      <w:r w:rsidRPr="004D0045">
        <w:rPr>
          <w:rFonts w:ascii="Calibri" w:eastAsia="Calibri" w:hAnsi="Calibri" w:cs="Calibri"/>
          <w:b/>
          <w:lang w:val="en-US"/>
        </w:rPr>
        <w:t>UŽDUOTIS DALYVIAMS</w:t>
      </w:r>
      <w:r w:rsidRPr="004D0045">
        <w:rPr>
          <w:rFonts w:ascii="Calibri" w:eastAsia="Calibri" w:hAnsi="Calibri" w:cs="Calibri"/>
          <w:b/>
          <w:bCs/>
          <w:lang w:val="en-US"/>
        </w:rPr>
        <w:t>,</w:t>
      </w:r>
      <w:r w:rsidRPr="004D0045">
        <w:rPr>
          <w:rFonts w:ascii="Calibri" w:eastAsia="Calibri" w:hAnsi="Calibri" w:cs="Calibri"/>
          <w:b/>
          <w:lang w:val="en-US"/>
        </w:rPr>
        <w:t xml:space="preserve"> DALYVAUJANTIEMS PIRKIME</w:t>
      </w:r>
    </w:p>
    <w:p w14:paraId="6EF02B9A" w14:textId="77777777" w:rsidR="00CC073C" w:rsidRPr="004D0045" w:rsidRDefault="00CC073C" w:rsidP="00CC073C">
      <w:pPr>
        <w:tabs>
          <w:tab w:val="left" w:pos="851"/>
          <w:tab w:val="left" w:pos="1134"/>
        </w:tabs>
        <w:spacing w:after="0" w:line="240" w:lineRule="auto"/>
        <w:jc w:val="both"/>
        <w:rPr>
          <w:rFonts w:ascii="Calibri" w:hAnsi="Calibri" w:cs="Calibri"/>
          <w:b/>
        </w:rPr>
      </w:pPr>
    </w:p>
    <w:p w14:paraId="0EC5B553" w14:textId="7AAAB83E" w:rsidR="00CC073C" w:rsidRPr="004D0045" w:rsidRDefault="00CC073C" w:rsidP="00CC073C">
      <w:pPr>
        <w:numPr>
          <w:ilvl w:val="0"/>
          <w:numId w:val="12"/>
        </w:numPr>
        <w:tabs>
          <w:tab w:val="left" w:pos="851"/>
          <w:tab w:val="left" w:pos="1134"/>
        </w:tabs>
        <w:spacing w:after="0" w:line="240" w:lineRule="auto"/>
        <w:ind w:left="0" w:firstLine="567"/>
        <w:contextualSpacing/>
        <w:jc w:val="both"/>
        <w:rPr>
          <w:rFonts w:ascii="Calibri" w:hAnsi="Calibri" w:cs="Calibri"/>
        </w:rPr>
      </w:pPr>
      <w:r w:rsidRPr="004D0045">
        <w:rPr>
          <w:rFonts w:ascii="Calibri" w:hAnsi="Calibri" w:cs="Calibri"/>
        </w:rPr>
        <w:t xml:space="preserve">Dalyviai, teikiantys pasiūlymus, turi atlikti užduotį, kuri nurodyta žemiau. Atlikta užduotis bus vertinama pagal vertinimo kriterijus, </w:t>
      </w:r>
      <w:r w:rsidRPr="004D0045">
        <w:rPr>
          <w:rFonts w:ascii="Calibri" w:hAnsi="Calibri" w:cs="Calibri"/>
          <w:b/>
          <w:bCs/>
        </w:rPr>
        <w:t xml:space="preserve">nurodytus Pirkimo Specialiųjų sąlygų </w:t>
      </w:r>
      <w:r w:rsidR="00743360">
        <w:rPr>
          <w:rFonts w:ascii="Calibri" w:hAnsi="Calibri" w:cs="Calibri"/>
          <w:b/>
          <w:bCs/>
        </w:rPr>
        <w:t>8 priede</w:t>
      </w:r>
      <w:r w:rsidRPr="004D0045">
        <w:rPr>
          <w:rFonts w:ascii="Calibri" w:hAnsi="Calibri" w:cs="Calibri"/>
          <w:b/>
          <w:bCs/>
          <w:lang w:val="en-GB"/>
        </w:rPr>
        <w:t>.</w:t>
      </w:r>
    </w:p>
    <w:p w14:paraId="74E6FE80" w14:textId="77777777" w:rsidR="009560A7" w:rsidRPr="004D0045" w:rsidRDefault="009560A7" w:rsidP="005F44FD">
      <w:pPr>
        <w:pStyle w:val="ListParagraph"/>
        <w:tabs>
          <w:tab w:val="left" w:pos="851"/>
          <w:tab w:val="left" w:pos="1134"/>
        </w:tabs>
        <w:spacing w:after="0" w:line="240" w:lineRule="auto"/>
        <w:ind w:left="567"/>
        <w:jc w:val="both"/>
        <w:rPr>
          <w:rFonts w:ascii="Calibri" w:hAnsi="Calibri" w:cs="Calibri"/>
        </w:rPr>
      </w:pPr>
    </w:p>
    <w:p w14:paraId="073C19D2" w14:textId="65C71FB5" w:rsidR="00E6141F" w:rsidRPr="004D0045" w:rsidRDefault="00E6141F" w:rsidP="00E6141F">
      <w:pPr>
        <w:pStyle w:val="ListParagraph"/>
        <w:numPr>
          <w:ilvl w:val="0"/>
          <w:numId w:val="12"/>
        </w:numPr>
        <w:tabs>
          <w:tab w:val="left" w:pos="851"/>
          <w:tab w:val="left" w:pos="1134"/>
        </w:tabs>
        <w:spacing w:after="0" w:line="240" w:lineRule="auto"/>
        <w:ind w:left="0" w:firstLine="567"/>
        <w:jc w:val="both"/>
        <w:rPr>
          <w:rFonts w:ascii="Calibri" w:hAnsi="Calibri" w:cs="Calibri"/>
        </w:rPr>
      </w:pPr>
      <w:r w:rsidRPr="004D0045">
        <w:rPr>
          <w:rFonts w:ascii="Calibri" w:hAnsi="Calibri" w:cs="Calibri"/>
          <w:b/>
        </w:rPr>
        <w:t>Užduoties pateikimo forma.</w:t>
      </w:r>
    </w:p>
    <w:p w14:paraId="27B73A06" w14:textId="6C335498" w:rsidR="00E6141F" w:rsidRPr="004D0045" w:rsidRDefault="00E6141F" w:rsidP="00E6141F">
      <w:pPr>
        <w:pStyle w:val="ListParagraph"/>
        <w:numPr>
          <w:ilvl w:val="1"/>
          <w:numId w:val="12"/>
        </w:numPr>
        <w:tabs>
          <w:tab w:val="left" w:pos="851"/>
          <w:tab w:val="left" w:pos="1134"/>
        </w:tabs>
        <w:spacing w:after="0" w:line="240" w:lineRule="auto"/>
        <w:ind w:left="0" w:firstLine="567"/>
        <w:jc w:val="both"/>
        <w:rPr>
          <w:rFonts w:ascii="Calibri" w:hAnsi="Calibri" w:cs="Calibri"/>
          <w:b/>
          <w:bCs/>
        </w:rPr>
      </w:pPr>
      <w:r w:rsidRPr="004D0045">
        <w:rPr>
          <w:rFonts w:ascii="Calibri" w:hAnsi="Calibri" w:cs="Calibri"/>
          <w:b/>
          <w:bCs/>
        </w:rPr>
        <w:t xml:space="preserve">Užduotis turėtų būti pateikiama PDF formatu. </w:t>
      </w:r>
      <w:r w:rsidR="00743360" w:rsidRPr="00743360">
        <w:rPr>
          <w:rFonts w:cstheme="minorHAnsi"/>
          <w:u w:val="single"/>
        </w:rPr>
        <w:t>Užduoties bendras lapų skaičius turėtų būti</w:t>
      </w:r>
      <w:r w:rsidR="00743360" w:rsidRPr="00DA4122">
        <w:rPr>
          <w:rFonts w:cstheme="minorHAnsi"/>
        </w:rPr>
        <w:t xml:space="preserve"> </w:t>
      </w:r>
      <w:r w:rsidR="00743360" w:rsidRPr="00DA4122">
        <w:rPr>
          <w:rFonts w:cstheme="minorHAnsi"/>
          <w:u w:val="single"/>
        </w:rPr>
        <w:t xml:space="preserve">iki </w:t>
      </w:r>
      <w:r w:rsidR="00743360">
        <w:rPr>
          <w:rFonts w:cstheme="minorHAnsi"/>
          <w:u w:val="single"/>
          <w:lang w:val="en-US"/>
        </w:rPr>
        <w:t>20</w:t>
      </w:r>
      <w:r w:rsidR="00743360" w:rsidRPr="00DA4122">
        <w:rPr>
          <w:rFonts w:cstheme="minorHAnsi"/>
          <w:u w:val="single"/>
        </w:rPr>
        <w:t xml:space="preserve"> (dvidešimt) A4 lapų</w:t>
      </w:r>
      <w:r w:rsidR="00743360">
        <w:rPr>
          <w:rFonts w:cstheme="minorHAnsi"/>
          <w:u w:val="single"/>
        </w:rPr>
        <w:t xml:space="preserve"> imtinai</w:t>
      </w:r>
      <w:r w:rsidR="00743360" w:rsidRPr="00DA4122">
        <w:rPr>
          <w:rFonts w:cstheme="minorHAnsi"/>
        </w:rPr>
        <w:t>.</w:t>
      </w:r>
    </w:p>
    <w:p w14:paraId="272FE744" w14:textId="0AD13981" w:rsidR="00AD7517" w:rsidRPr="004D0045" w:rsidRDefault="00AD7517" w:rsidP="009D7B9F">
      <w:pPr>
        <w:rPr>
          <w:rFonts w:ascii="Calibri" w:hAnsi="Calibri" w:cs="Calibri"/>
          <w:bCs/>
        </w:rPr>
      </w:pPr>
    </w:p>
    <w:p w14:paraId="0E2BD632" w14:textId="77777777" w:rsidR="009560A7" w:rsidRPr="004D0045" w:rsidRDefault="009560A7" w:rsidP="005F44FD">
      <w:pPr>
        <w:pStyle w:val="ListParagraph"/>
        <w:tabs>
          <w:tab w:val="left" w:pos="851"/>
          <w:tab w:val="left" w:pos="1134"/>
        </w:tabs>
        <w:spacing w:after="0" w:line="240" w:lineRule="auto"/>
        <w:ind w:left="567"/>
        <w:jc w:val="both"/>
        <w:rPr>
          <w:rFonts w:ascii="Calibri" w:hAnsi="Calibri" w:cs="Calibri"/>
        </w:rPr>
      </w:pPr>
    </w:p>
    <w:p w14:paraId="132B7A3E" w14:textId="5FCA1F86" w:rsidR="009D7B9F" w:rsidRPr="004D0045" w:rsidRDefault="009D7B9F" w:rsidP="009D7B9F">
      <w:pPr>
        <w:numPr>
          <w:ilvl w:val="0"/>
          <w:numId w:val="12"/>
        </w:numPr>
        <w:jc w:val="both"/>
        <w:rPr>
          <w:rFonts w:ascii="Calibri" w:eastAsiaTheme="minorEastAsia" w:hAnsi="Calibri" w:cs="Calibri"/>
          <w:color w:val="000000" w:themeColor="text1"/>
        </w:rPr>
      </w:pPr>
      <w:r w:rsidRPr="004D0045">
        <w:rPr>
          <w:rFonts w:ascii="Calibri" w:eastAsiaTheme="minorEastAsia" w:hAnsi="Calibri" w:cs="Calibri"/>
          <w:b/>
          <w:bCs/>
          <w:color w:val="000000" w:themeColor="text1"/>
        </w:rPr>
        <w:t xml:space="preserve">Kontekstas ir situacija Jungtinėje Karalystėje (JK): </w:t>
      </w:r>
    </w:p>
    <w:p w14:paraId="05FD533A" w14:textId="0AB8FBBB" w:rsidR="009D7B9F" w:rsidRPr="004D0045" w:rsidRDefault="009D7B9F" w:rsidP="009D7B9F">
      <w:pPr>
        <w:pStyle w:val="ListParagraph"/>
        <w:numPr>
          <w:ilvl w:val="1"/>
          <w:numId w:val="12"/>
        </w:numPr>
        <w:spacing w:after="0" w:line="240" w:lineRule="auto"/>
        <w:rPr>
          <w:rFonts w:ascii="Calibri" w:eastAsia="Intro Regular" w:hAnsi="Calibri" w:cs="Calibri"/>
        </w:rPr>
      </w:pPr>
      <w:r w:rsidRPr="004D0045">
        <w:rPr>
          <w:rFonts w:ascii="Calibri" w:eastAsia="Intro Regular" w:hAnsi="Calibri" w:cs="Calibri"/>
        </w:rPr>
        <w:t>Vilniaus žinomumas 2023 m. duomenimis auga, tačiau lėtai.</w:t>
      </w:r>
    </w:p>
    <w:p w14:paraId="626E7C1C" w14:textId="77777777" w:rsidR="009D7B9F" w:rsidRPr="004D0045" w:rsidRDefault="009D7B9F" w:rsidP="009D7B9F">
      <w:pPr>
        <w:pStyle w:val="ListParagraph"/>
        <w:jc w:val="both"/>
        <w:rPr>
          <w:rFonts w:ascii="Calibri" w:eastAsiaTheme="minorEastAsia" w:hAnsi="Calibri" w:cs="Calibri"/>
          <w:color w:val="000000" w:themeColor="text1"/>
        </w:rPr>
      </w:pPr>
      <w:r w:rsidRPr="004D0045">
        <w:rPr>
          <w:rFonts w:ascii="Calibri" w:eastAsia="Intro Regular" w:hAnsi="Calibri" w:cs="Calibri"/>
          <w:noProof/>
        </w:rPr>
        <w:drawing>
          <wp:anchor distT="0" distB="0" distL="114300" distR="114300" simplePos="0" relativeHeight="251661312" behindDoc="0" locked="0" layoutInCell="1" allowOverlap="1" wp14:anchorId="4B07F694" wp14:editId="0A1DE559">
            <wp:simplePos x="0" y="0"/>
            <wp:positionH relativeFrom="column">
              <wp:posOffset>3541395</wp:posOffset>
            </wp:positionH>
            <wp:positionV relativeFrom="paragraph">
              <wp:posOffset>130175</wp:posOffset>
            </wp:positionV>
            <wp:extent cx="3149600" cy="1783715"/>
            <wp:effectExtent l="0" t="0" r="0" b="6985"/>
            <wp:wrapNone/>
            <wp:docPr id="209954123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65165" name="Picture 1" descr="A graph of different colored lines&#10;&#10;Description automatically generated"/>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3149600" cy="17837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39C262C" w14:textId="77777777" w:rsidR="009D7B9F" w:rsidRPr="004D0045" w:rsidRDefault="009D7B9F" w:rsidP="009D7B9F">
      <w:pPr>
        <w:jc w:val="both"/>
        <w:rPr>
          <w:rFonts w:ascii="Calibri" w:eastAsiaTheme="minorEastAsia" w:hAnsi="Calibri" w:cs="Calibri"/>
          <w:color w:val="000000" w:themeColor="text1"/>
        </w:rPr>
      </w:pPr>
      <w:r w:rsidRPr="004D0045">
        <w:rPr>
          <w:rFonts w:ascii="Calibri" w:eastAsia="Intro Regular" w:hAnsi="Calibri" w:cs="Calibri"/>
          <w:noProof/>
        </w:rPr>
        <w:drawing>
          <wp:inline distT="0" distB="0" distL="0" distR="0" wp14:anchorId="7E89342F" wp14:editId="70A3E323">
            <wp:extent cx="3281461" cy="1371600"/>
            <wp:effectExtent l="0" t="0" r="0" b="0"/>
            <wp:docPr id="264005828" name="Picture 1" descr="A graph of different colored number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1887" name="Picture 1" descr="A graph of different colored numbers and numbers&#10;&#10;Description automatically generated with medium confidence"/>
                    <pic:cNvPicPr/>
                  </pic:nvPicPr>
                  <pic:blipFill rotWithShape="1">
                    <a:blip r:embed="rId8"/>
                    <a:srcRect l="-1" t="53804" r="-620"/>
                    <a:stretch/>
                  </pic:blipFill>
                  <pic:spPr bwMode="auto">
                    <a:xfrm>
                      <a:off x="0" y="0"/>
                      <a:ext cx="3288998" cy="1374750"/>
                    </a:xfrm>
                    <a:prstGeom prst="rect">
                      <a:avLst/>
                    </a:prstGeom>
                    <a:ln>
                      <a:noFill/>
                    </a:ln>
                    <a:extLst>
                      <a:ext uri="{53640926-AAD7-44D8-BBD7-CCE9431645EC}">
                        <a14:shadowObscured xmlns:a14="http://schemas.microsoft.com/office/drawing/2010/main"/>
                      </a:ext>
                    </a:extLst>
                  </pic:spPr>
                </pic:pic>
              </a:graphicData>
            </a:graphic>
          </wp:inline>
        </w:drawing>
      </w:r>
    </w:p>
    <w:p w14:paraId="58714451" w14:textId="77777777" w:rsidR="009D7B9F" w:rsidRPr="004D0045" w:rsidRDefault="009D7B9F" w:rsidP="009D7B9F">
      <w:pPr>
        <w:jc w:val="both"/>
        <w:rPr>
          <w:rFonts w:ascii="Calibri" w:eastAsiaTheme="minorEastAsia" w:hAnsi="Calibri" w:cs="Calibri"/>
          <w:color w:val="000000" w:themeColor="text1"/>
        </w:rPr>
      </w:pPr>
    </w:p>
    <w:p w14:paraId="0C56CB91" w14:textId="77777777" w:rsidR="009D7B9F" w:rsidRPr="004D0045" w:rsidRDefault="009D7B9F" w:rsidP="009D7B9F">
      <w:pPr>
        <w:jc w:val="both"/>
        <w:rPr>
          <w:rFonts w:ascii="Calibri" w:eastAsiaTheme="minorEastAsia" w:hAnsi="Calibri" w:cs="Calibri"/>
          <w:color w:val="000000" w:themeColor="text1"/>
        </w:rPr>
      </w:pPr>
    </w:p>
    <w:p w14:paraId="78CC41FA" w14:textId="77777777" w:rsidR="009D7B9F" w:rsidRPr="004D0045" w:rsidRDefault="009D7B9F" w:rsidP="009D7B9F">
      <w:pPr>
        <w:jc w:val="both"/>
        <w:rPr>
          <w:rFonts w:ascii="Calibri" w:eastAsiaTheme="minorEastAsia" w:hAnsi="Calibri" w:cs="Calibri"/>
          <w:color w:val="000000" w:themeColor="text1"/>
        </w:rPr>
      </w:pPr>
    </w:p>
    <w:p w14:paraId="4F0C1EE3" w14:textId="77777777" w:rsidR="009D7B9F" w:rsidRPr="004D0045" w:rsidRDefault="009D7B9F" w:rsidP="009D7B9F">
      <w:pPr>
        <w:jc w:val="both"/>
        <w:rPr>
          <w:rFonts w:ascii="Calibri" w:eastAsiaTheme="minorEastAsia" w:hAnsi="Calibri" w:cs="Calibri"/>
          <w:color w:val="000000" w:themeColor="text1"/>
        </w:rPr>
      </w:pPr>
    </w:p>
    <w:p w14:paraId="1F09C91A" w14:textId="77777777" w:rsidR="009D7B9F" w:rsidRPr="004D0045" w:rsidRDefault="009D7B9F" w:rsidP="009D7B9F">
      <w:pPr>
        <w:jc w:val="both"/>
        <w:rPr>
          <w:rFonts w:ascii="Calibri" w:eastAsiaTheme="minorEastAsia" w:hAnsi="Calibri" w:cs="Calibri"/>
          <w:color w:val="000000" w:themeColor="text1"/>
        </w:rPr>
      </w:pPr>
      <w:r w:rsidRPr="004D0045">
        <w:rPr>
          <w:rFonts w:ascii="Calibri" w:eastAsia="Intro Regular" w:hAnsi="Calibri" w:cs="Calibri"/>
          <w:noProof/>
        </w:rPr>
        <w:drawing>
          <wp:inline distT="0" distB="0" distL="0" distR="0" wp14:anchorId="5A4D9D7D" wp14:editId="6212E667">
            <wp:extent cx="5543550" cy="2569202"/>
            <wp:effectExtent l="0" t="0" r="0" b="3175"/>
            <wp:docPr id="1484344237" name="Picture 2" descr="A graph of different colored bars&#10;&#10;Description automatically generated">
              <a:extLst xmlns:a="http://schemas.openxmlformats.org/drawingml/2006/main">
                <a:ext uri="{FF2B5EF4-FFF2-40B4-BE49-F238E27FC236}">
                  <a16:creationId xmlns:a16="http://schemas.microsoft.com/office/drawing/2014/main" id="{1C3BD8D4-C737-C081-A2A1-BAE5CD5C7F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graph of different colored bars&#10;&#10;Description automatically generated">
                      <a:extLst>
                        <a:ext uri="{FF2B5EF4-FFF2-40B4-BE49-F238E27FC236}">
                          <a16:creationId xmlns:a16="http://schemas.microsoft.com/office/drawing/2014/main" id="{1C3BD8D4-C737-C081-A2A1-BAE5CD5C7F47}"/>
                        </a:ext>
                      </a:extLst>
                    </pic:cNvPr>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568903" cy="2580952"/>
                    </a:xfrm>
                    <a:prstGeom prst="rect">
                      <a:avLst/>
                    </a:prstGeom>
                    <a:noFill/>
                  </pic:spPr>
                </pic:pic>
              </a:graphicData>
            </a:graphic>
          </wp:inline>
        </w:drawing>
      </w:r>
    </w:p>
    <w:p w14:paraId="5574ADBB" w14:textId="77777777" w:rsidR="009D7B9F" w:rsidRPr="004D0045" w:rsidRDefault="009D7B9F" w:rsidP="009D7B9F">
      <w:pPr>
        <w:rPr>
          <w:rFonts w:ascii="Calibri" w:hAnsi="Calibri" w:cs="Calibri"/>
        </w:rPr>
      </w:pPr>
    </w:p>
    <w:p w14:paraId="7839BD1E" w14:textId="50AE93DF" w:rsidR="009D7B9F" w:rsidRPr="004D0045" w:rsidRDefault="009D7B9F" w:rsidP="009D7B9F">
      <w:pPr>
        <w:pStyle w:val="ListParagraph"/>
        <w:numPr>
          <w:ilvl w:val="1"/>
          <w:numId w:val="12"/>
        </w:numPr>
        <w:spacing w:after="0" w:line="240" w:lineRule="auto"/>
        <w:rPr>
          <w:rFonts w:ascii="Calibri" w:hAnsi="Calibri" w:cs="Calibri"/>
          <w:b/>
          <w:bCs/>
          <w:lang w:val="en-US"/>
        </w:rPr>
      </w:pPr>
      <w:proofErr w:type="spellStart"/>
      <w:r w:rsidRPr="004D0045">
        <w:rPr>
          <w:rFonts w:ascii="Calibri" w:hAnsi="Calibri" w:cs="Calibri"/>
          <w:b/>
          <w:bCs/>
          <w:lang w:val="en-US"/>
        </w:rPr>
        <w:t>Kliūtys</w:t>
      </w:r>
      <w:proofErr w:type="spellEnd"/>
      <w:r w:rsidRPr="004D0045">
        <w:rPr>
          <w:rFonts w:ascii="Calibri" w:hAnsi="Calibri" w:cs="Calibri"/>
          <w:b/>
          <w:bCs/>
          <w:lang w:val="en-US"/>
        </w:rPr>
        <w:t>:</w:t>
      </w:r>
    </w:p>
    <w:p w14:paraId="5A190E19" w14:textId="07D94DED" w:rsidR="009D7B9F" w:rsidRPr="004D0045" w:rsidRDefault="009D7B9F" w:rsidP="009D7B9F">
      <w:pPr>
        <w:pStyle w:val="ListParagraph"/>
        <w:numPr>
          <w:ilvl w:val="2"/>
          <w:numId w:val="12"/>
        </w:numPr>
        <w:spacing w:after="0" w:line="240" w:lineRule="auto"/>
        <w:rPr>
          <w:rFonts w:ascii="Calibri" w:hAnsi="Calibri" w:cs="Calibri"/>
        </w:rPr>
      </w:pPr>
      <w:r w:rsidRPr="004D0045">
        <w:rPr>
          <w:rFonts w:ascii="Calibri" w:hAnsi="Calibri" w:cs="Calibri"/>
        </w:rPr>
        <w:t xml:space="preserve">Ukrainos (toliau – </w:t>
      </w:r>
      <w:r w:rsidRPr="004D0045">
        <w:rPr>
          <w:rFonts w:ascii="Calibri" w:hAnsi="Calibri" w:cs="Calibri"/>
          <w:b/>
          <w:bCs/>
          <w:lang w:val="en-US"/>
        </w:rPr>
        <w:t>UA</w:t>
      </w:r>
      <w:r w:rsidRPr="004D0045">
        <w:rPr>
          <w:rFonts w:ascii="Calibri" w:hAnsi="Calibri" w:cs="Calibri"/>
        </w:rPr>
        <w:t xml:space="preserve">) karas yra itin arti Lietuvos, todėl Vilnius yra matomas, kaip nesaugi </w:t>
      </w:r>
      <w:proofErr w:type="spellStart"/>
      <w:r w:rsidRPr="004D0045">
        <w:rPr>
          <w:rFonts w:ascii="Calibri" w:hAnsi="Calibri" w:cs="Calibri"/>
        </w:rPr>
        <w:t>lokacija</w:t>
      </w:r>
      <w:proofErr w:type="spellEnd"/>
      <w:r w:rsidRPr="004D0045">
        <w:rPr>
          <w:rFonts w:ascii="Calibri" w:hAnsi="Calibri" w:cs="Calibri"/>
        </w:rPr>
        <w:t>.</w:t>
      </w:r>
    </w:p>
    <w:p w14:paraId="0E3ECBFF" w14:textId="4067779D" w:rsidR="009D7B9F" w:rsidRPr="004D0045" w:rsidRDefault="009D7B9F" w:rsidP="009D7B9F">
      <w:pPr>
        <w:pStyle w:val="ListParagraph"/>
        <w:numPr>
          <w:ilvl w:val="2"/>
          <w:numId w:val="12"/>
        </w:numPr>
        <w:spacing w:after="0" w:line="240" w:lineRule="auto"/>
        <w:rPr>
          <w:rFonts w:ascii="Calibri" w:hAnsi="Calibri" w:cs="Calibri"/>
        </w:rPr>
      </w:pPr>
      <w:r w:rsidRPr="004D0045">
        <w:rPr>
          <w:rFonts w:ascii="Calibri" w:hAnsi="Calibri" w:cs="Calibri"/>
        </w:rPr>
        <w:lastRenderedPageBreak/>
        <w:t>Vilnius neturi tarptautiniu mastu garsių traukos objektų, meno kūrinių.</w:t>
      </w:r>
    </w:p>
    <w:p w14:paraId="1A24B33B" w14:textId="10041F33" w:rsidR="009D7B9F" w:rsidRPr="004D0045" w:rsidRDefault="009D7B9F" w:rsidP="009D7B9F">
      <w:pPr>
        <w:pStyle w:val="ListParagraph"/>
        <w:numPr>
          <w:ilvl w:val="2"/>
          <w:numId w:val="12"/>
        </w:numPr>
        <w:spacing w:after="0" w:line="240" w:lineRule="auto"/>
        <w:rPr>
          <w:rFonts w:ascii="Calibri" w:hAnsi="Calibri" w:cs="Calibri"/>
        </w:rPr>
      </w:pPr>
      <w:r w:rsidRPr="004D0045">
        <w:rPr>
          <w:rFonts w:ascii="Calibri" w:hAnsi="Calibri" w:cs="Calibri"/>
        </w:rPr>
        <w:t xml:space="preserve">Dėl mažų pastatų Vilniuje negalimi dideli sporto renginiai, koncertai. Artimiausi kaimynai Ryga, Talinas yra pajūry. </w:t>
      </w:r>
    </w:p>
    <w:p w14:paraId="0CFC9DC0" w14:textId="76CFFE43" w:rsidR="009D7B9F" w:rsidRPr="004D0045" w:rsidRDefault="009D7B9F" w:rsidP="009D7B9F">
      <w:pPr>
        <w:pStyle w:val="ListParagraph"/>
        <w:numPr>
          <w:ilvl w:val="2"/>
          <w:numId w:val="12"/>
        </w:numPr>
        <w:spacing w:after="0" w:line="240" w:lineRule="auto"/>
        <w:rPr>
          <w:rFonts w:ascii="Calibri" w:hAnsi="Calibri" w:cs="Calibri"/>
        </w:rPr>
      </w:pPr>
      <w:r w:rsidRPr="004D0045">
        <w:rPr>
          <w:rFonts w:ascii="Calibri" w:hAnsi="Calibri" w:cs="Calibri"/>
        </w:rPr>
        <w:t>Vilnius turi ribotą pasiekimą skrydžiais, o tvarus keliavimas traukiniais yra nepatogus.</w:t>
      </w:r>
    </w:p>
    <w:p w14:paraId="523C94E2" w14:textId="2B5198CA" w:rsidR="009D7B9F" w:rsidRPr="004D0045" w:rsidRDefault="009D7B9F" w:rsidP="009D7B9F">
      <w:pPr>
        <w:pStyle w:val="ListParagraph"/>
        <w:numPr>
          <w:ilvl w:val="2"/>
          <w:numId w:val="12"/>
        </w:numPr>
        <w:spacing w:after="0" w:line="240" w:lineRule="auto"/>
        <w:rPr>
          <w:rFonts w:ascii="Calibri" w:hAnsi="Calibri" w:cs="Calibri"/>
        </w:rPr>
      </w:pPr>
      <w:r w:rsidRPr="004D0045">
        <w:rPr>
          <w:rFonts w:ascii="Calibri" w:hAnsi="Calibri" w:cs="Calibri"/>
        </w:rPr>
        <w:t>Lietuva yra vienintelė iš Baltijos šalių, atsilikusi LGBTQ teisių srityje.</w:t>
      </w:r>
    </w:p>
    <w:p w14:paraId="79287C89" w14:textId="77777777" w:rsidR="009D7B9F" w:rsidRPr="004D0045" w:rsidRDefault="009D7B9F" w:rsidP="009D7B9F">
      <w:pPr>
        <w:rPr>
          <w:rFonts w:ascii="Calibri" w:hAnsi="Calibri" w:cs="Calibri"/>
        </w:rPr>
      </w:pPr>
    </w:p>
    <w:p w14:paraId="213E9D31" w14:textId="77777777" w:rsidR="009D7B9F" w:rsidRPr="004D0045" w:rsidRDefault="009D7B9F" w:rsidP="009D7B9F">
      <w:pPr>
        <w:spacing w:after="0" w:line="240" w:lineRule="auto"/>
        <w:jc w:val="both"/>
        <w:rPr>
          <w:rFonts w:ascii="Calibri" w:hAnsi="Calibri" w:cs="Calibri"/>
        </w:rPr>
      </w:pPr>
      <w:r w:rsidRPr="004D0045">
        <w:rPr>
          <w:rFonts w:ascii="Calibri" w:hAnsi="Calibri" w:cs="Calibri"/>
        </w:rPr>
        <w:t>Tačiau atvykusių turistų Vilnius yra vertinamas gerai – išankstiniai žemi lūkesčiai yra ženkliai viršijami, ketinama atvykti dar kartą. Miestas sužavi atmosfera, jaukumu, grožiu, žaluma, humanišku dydžiu, atmosfera, puikia virtuve, kuri užsieniečiams vis dar yra pigi ir draugiškais gyventojais.</w:t>
      </w:r>
    </w:p>
    <w:p w14:paraId="7A21195E" w14:textId="77777777" w:rsidR="009D7B9F" w:rsidRPr="004D0045" w:rsidRDefault="009D7B9F" w:rsidP="009D7B9F">
      <w:pPr>
        <w:pStyle w:val="ListParagraph"/>
        <w:jc w:val="both"/>
        <w:rPr>
          <w:rFonts w:ascii="Calibri" w:hAnsi="Calibri" w:cs="Calibri"/>
        </w:rPr>
      </w:pPr>
    </w:p>
    <w:p w14:paraId="62D730AB" w14:textId="77777777" w:rsidR="009D7B9F" w:rsidRPr="004D0045" w:rsidRDefault="009D7B9F" w:rsidP="009D7B9F">
      <w:pPr>
        <w:pStyle w:val="ListParagraph"/>
        <w:numPr>
          <w:ilvl w:val="1"/>
          <w:numId w:val="12"/>
        </w:numPr>
        <w:spacing w:after="0" w:line="240" w:lineRule="auto"/>
        <w:jc w:val="both"/>
        <w:rPr>
          <w:rFonts w:ascii="Calibri" w:eastAsiaTheme="minorEastAsia" w:hAnsi="Calibri" w:cs="Calibri"/>
          <w:color w:val="000000" w:themeColor="text1"/>
        </w:rPr>
      </w:pPr>
      <w:r w:rsidRPr="004D0045">
        <w:rPr>
          <w:rFonts w:ascii="Calibri" w:eastAsiaTheme="minorEastAsia" w:hAnsi="Calibri" w:cs="Calibri"/>
          <w:b/>
          <w:bCs/>
          <w:color w:val="000000" w:themeColor="text1"/>
        </w:rPr>
        <w:t>Vilniaus pozicionavimas:</w:t>
      </w:r>
    </w:p>
    <w:p w14:paraId="74730455" w14:textId="42A2BAA6" w:rsidR="009D7B9F" w:rsidRPr="004D0045" w:rsidRDefault="009D7B9F" w:rsidP="00566B72">
      <w:pPr>
        <w:pStyle w:val="ListParagraph"/>
        <w:numPr>
          <w:ilvl w:val="2"/>
          <w:numId w:val="12"/>
        </w:numPr>
        <w:spacing w:after="0" w:line="240" w:lineRule="auto"/>
        <w:jc w:val="both"/>
        <w:rPr>
          <w:rFonts w:ascii="Calibri" w:eastAsiaTheme="minorEastAsia" w:hAnsi="Calibri" w:cs="Calibri"/>
          <w:color w:val="000000" w:themeColor="text1"/>
          <w:lang w:val="en-US"/>
        </w:rPr>
      </w:pPr>
      <w:r w:rsidRPr="004D0045">
        <w:rPr>
          <w:rFonts w:ascii="Calibri" w:eastAsiaTheme="minorEastAsia" w:hAnsi="Calibri" w:cs="Calibri"/>
          <w:color w:val="000000" w:themeColor="text1"/>
        </w:rPr>
        <w:t>C</w:t>
      </w:r>
      <w:proofErr w:type="spellStart"/>
      <w:r w:rsidRPr="004D0045">
        <w:rPr>
          <w:rFonts w:ascii="Calibri" w:eastAsiaTheme="minorEastAsia" w:hAnsi="Calibri" w:cs="Calibri"/>
          <w:color w:val="000000" w:themeColor="text1"/>
          <w:lang w:val="en-US"/>
        </w:rPr>
        <w:t>omfy</w:t>
      </w:r>
      <w:proofErr w:type="spellEnd"/>
      <w:r w:rsidRPr="004D0045">
        <w:rPr>
          <w:rFonts w:ascii="Calibri" w:eastAsiaTheme="minorEastAsia" w:hAnsi="Calibri" w:cs="Calibri"/>
          <w:color w:val="000000" w:themeColor="text1"/>
          <w:lang w:val="en-US"/>
        </w:rPr>
        <w:t xml:space="preserve">, artistic, bold, next, </w:t>
      </w:r>
      <w:proofErr w:type="spellStart"/>
      <w:r w:rsidRPr="004D0045">
        <w:rPr>
          <w:rFonts w:ascii="Calibri" w:eastAsiaTheme="minorEastAsia" w:hAnsi="Calibri" w:cs="Calibri"/>
          <w:color w:val="000000" w:themeColor="text1"/>
          <w:lang w:val="en-US"/>
        </w:rPr>
        <w:t>yra</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strateginiai</w:t>
      </w:r>
      <w:proofErr w:type="spellEnd"/>
      <w:r w:rsidRPr="004D0045">
        <w:rPr>
          <w:rFonts w:ascii="Calibri" w:eastAsiaTheme="minorEastAsia" w:hAnsi="Calibri" w:cs="Calibri"/>
          <w:color w:val="000000" w:themeColor="text1"/>
          <w:lang w:val="en-US"/>
        </w:rPr>
        <w:t xml:space="preserve"> Vilniaus </w:t>
      </w:r>
      <w:proofErr w:type="spellStart"/>
      <w:r w:rsidRPr="004D0045">
        <w:rPr>
          <w:rFonts w:ascii="Calibri" w:eastAsiaTheme="minorEastAsia" w:hAnsi="Calibri" w:cs="Calibri"/>
          <w:color w:val="000000" w:themeColor="text1"/>
          <w:lang w:val="en-US"/>
        </w:rPr>
        <w:t>miesto</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atributai</w:t>
      </w:r>
      <w:proofErr w:type="spellEnd"/>
      <w:r w:rsidRPr="004D0045">
        <w:rPr>
          <w:rFonts w:ascii="Calibri" w:eastAsiaTheme="minorEastAsia" w:hAnsi="Calibri" w:cs="Calibri"/>
          <w:color w:val="000000" w:themeColor="text1"/>
          <w:lang w:val="en-US"/>
        </w:rPr>
        <w:t xml:space="preserve">, per </w:t>
      </w:r>
      <w:proofErr w:type="spellStart"/>
      <w:r w:rsidRPr="004D0045">
        <w:rPr>
          <w:rFonts w:ascii="Calibri" w:eastAsiaTheme="minorEastAsia" w:hAnsi="Calibri" w:cs="Calibri"/>
          <w:color w:val="000000" w:themeColor="text1"/>
          <w:lang w:val="en-US"/>
        </w:rPr>
        <w:t>kuriuos</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formuojama</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miesto</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komunikacija</w:t>
      </w:r>
      <w:proofErr w:type="spellEnd"/>
      <w:r w:rsidRPr="004D0045">
        <w:rPr>
          <w:rFonts w:ascii="Calibri" w:eastAsiaTheme="minorEastAsia" w:hAnsi="Calibri" w:cs="Calibri"/>
          <w:color w:val="000000" w:themeColor="text1"/>
          <w:lang w:val="en-US"/>
        </w:rPr>
        <w:t xml:space="preserve">: </w:t>
      </w:r>
    </w:p>
    <w:p w14:paraId="7B7A2683" w14:textId="77777777" w:rsidR="009D7B9F" w:rsidRPr="004D0045" w:rsidRDefault="009D7B9F" w:rsidP="009D7B9F">
      <w:pPr>
        <w:pStyle w:val="paragraph"/>
        <w:numPr>
          <w:ilvl w:val="0"/>
          <w:numId w:val="13"/>
        </w:numPr>
        <w:spacing w:before="0" w:beforeAutospacing="0" w:after="0" w:afterAutospacing="0"/>
        <w:ind w:left="1080"/>
        <w:jc w:val="both"/>
        <w:textAlignment w:val="baseline"/>
        <w:rPr>
          <w:rFonts w:ascii="Calibri" w:eastAsiaTheme="minorEastAsia" w:hAnsi="Calibri" w:cs="Calibri"/>
          <w:color w:val="000000" w:themeColor="text1"/>
          <w:sz w:val="22"/>
          <w:szCs w:val="22"/>
        </w:rPr>
      </w:pPr>
      <w:proofErr w:type="spellStart"/>
      <w:r w:rsidRPr="004D0045">
        <w:rPr>
          <w:rFonts w:ascii="Calibri" w:eastAsiaTheme="minorEastAsia" w:hAnsi="Calibri" w:cs="Calibri"/>
          <w:color w:val="000000" w:themeColor="text1"/>
          <w:sz w:val="22"/>
          <w:szCs w:val="22"/>
        </w:rPr>
        <w:t>Comfy</w:t>
      </w:r>
      <w:proofErr w:type="spellEnd"/>
      <w:r w:rsidRPr="004D0045">
        <w:rPr>
          <w:rFonts w:ascii="Calibri" w:eastAsiaTheme="minorEastAsia" w:hAnsi="Calibri" w:cs="Calibri"/>
          <w:color w:val="000000" w:themeColor="text1"/>
          <w:sz w:val="22"/>
          <w:szCs w:val="22"/>
        </w:rPr>
        <w:t xml:space="preserve">: </w:t>
      </w:r>
      <w:r w:rsidRPr="004D0045">
        <w:rPr>
          <w:rStyle w:val="normaltextrun"/>
          <w:rFonts w:ascii="Calibri" w:hAnsi="Calibri" w:cs="Calibri"/>
          <w:color w:val="000000"/>
          <w:sz w:val="22"/>
          <w:szCs w:val="22"/>
          <w:shd w:val="clear" w:color="auto" w:fill="FFFFFF"/>
        </w:rPr>
        <w:t>Vilnius plėtoja patogią infrastruktūrą</w:t>
      </w:r>
      <w:r w:rsidRPr="004D0045">
        <w:rPr>
          <w:rStyle w:val="eop"/>
          <w:rFonts w:ascii="Calibri" w:hAnsi="Calibri" w:cs="Calibri"/>
          <w:color w:val="000000"/>
          <w:sz w:val="22"/>
          <w:szCs w:val="22"/>
          <w:shd w:val="clear" w:color="auto" w:fill="FFFFFF"/>
        </w:rPr>
        <w:t> (k</w:t>
      </w:r>
      <w:r w:rsidRPr="004D0045">
        <w:rPr>
          <w:rFonts w:ascii="Calibri" w:eastAsiaTheme="minorEastAsia" w:hAnsi="Calibri" w:cs="Calibri"/>
          <w:color w:val="000000" w:themeColor="text1"/>
          <w:sz w:val="22"/>
          <w:szCs w:val="22"/>
        </w:rPr>
        <w:t xml:space="preserve">ompaktiškas, žalias/daug gamtos, </w:t>
      </w:r>
      <w:proofErr w:type="spellStart"/>
      <w:r w:rsidRPr="004D0045">
        <w:rPr>
          <w:rFonts w:ascii="Calibri" w:eastAsiaTheme="minorEastAsia" w:hAnsi="Calibri" w:cs="Calibri"/>
          <w:color w:val="000000" w:themeColor="text1"/>
          <w:sz w:val="22"/>
          <w:szCs w:val="22"/>
        </w:rPr>
        <w:t>gastro</w:t>
      </w:r>
      <w:proofErr w:type="spellEnd"/>
      <w:r w:rsidRPr="004D0045">
        <w:rPr>
          <w:rFonts w:ascii="Calibri" w:eastAsiaTheme="minorEastAsia" w:hAnsi="Calibri" w:cs="Calibri"/>
          <w:color w:val="000000" w:themeColor="text1"/>
          <w:sz w:val="22"/>
          <w:szCs w:val="22"/>
        </w:rPr>
        <w:t xml:space="preserve"> scenos kokybė, alaus, kavos kultūra, naktinis gyvenimas, miesto šventės, geras susisiekimas mieste, arti oro uostas, oro balionai mieste).</w:t>
      </w:r>
    </w:p>
    <w:p w14:paraId="182476B0" w14:textId="77777777" w:rsidR="009D7B9F" w:rsidRPr="004D0045" w:rsidRDefault="009D7B9F" w:rsidP="009D7B9F">
      <w:pPr>
        <w:pStyle w:val="paragraph"/>
        <w:numPr>
          <w:ilvl w:val="0"/>
          <w:numId w:val="13"/>
        </w:numPr>
        <w:spacing w:before="0" w:beforeAutospacing="0" w:after="0" w:afterAutospacing="0"/>
        <w:ind w:left="1080"/>
        <w:jc w:val="both"/>
        <w:textAlignment w:val="baseline"/>
        <w:rPr>
          <w:rFonts w:ascii="Calibri" w:eastAsiaTheme="minorEastAsia" w:hAnsi="Calibri" w:cs="Calibri"/>
          <w:color w:val="000000" w:themeColor="text1"/>
          <w:sz w:val="22"/>
          <w:szCs w:val="22"/>
        </w:rPr>
      </w:pPr>
      <w:proofErr w:type="spellStart"/>
      <w:r w:rsidRPr="004D0045">
        <w:rPr>
          <w:rFonts w:ascii="Calibri" w:eastAsiaTheme="minorEastAsia" w:hAnsi="Calibri" w:cs="Calibri"/>
          <w:color w:val="000000" w:themeColor="text1"/>
          <w:sz w:val="22"/>
          <w:szCs w:val="22"/>
        </w:rPr>
        <w:t>Artistic</w:t>
      </w:r>
      <w:proofErr w:type="spellEnd"/>
      <w:r w:rsidRPr="004D0045">
        <w:rPr>
          <w:rFonts w:ascii="Calibri" w:eastAsiaTheme="minorEastAsia" w:hAnsi="Calibri" w:cs="Calibri"/>
          <w:color w:val="000000" w:themeColor="text1"/>
          <w:sz w:val="22"/>
          <w:szCs w:val="22"/>
        </w:rPr>
        <w:t xml:space="preserve">: </w:t>
      </w:r>
      <w:r w:rsidRPr="004D0045">
        <w:rPr>
          <w:rStyle w:val="normaltextrun"/>
          <w:rFonts w:ascii="Calibri" w:hAnsi="Calibri" w:cs="Calibri"/>
          <w:color w:val="000000"/>
          <w:sz w:val="22"/>
          <w:szCs w:val="22"/>
          <w:bdr w:val="none" w:sz="0" w:space="0" w:color="auto" w:frame="1"/>
        </w:rPr>
        <w:t>Vilnius yra kuriantis menišką aplinką</w:t>
      </w:r>
      <w:r w:rsidRPr="004D0045">
        <w:rPr>
          <w:rFonts w:ascii="Calibri" w:eastAsiaTheme="minorEastAsia" w:hAnsi="Calibri" w:cs="Calibri"/>
          <w:color w:val="000000" w:themeColor="text1"/>
          <w:sz w:val="22"/>
          <w:szCs w:val="22"/>
        </w:rPr>
        <w:t xml:space="preserve"> (</w:t>
      </w:r>
      <w:proofErr w:type="spellStart"/>
      <w:r w:rsidRPr="004D0045">
        <w:rPr>
          <w:rFonts w:ascii="Calibri" w:eastAsiaTheme="minorEastAsia" w:hAnsi="Calibri" w:cs="Calibri"/>
          <w:color w:val="000000" w:themeColor="text1"/>
          <w:sz w:val="22"/>
          <w:szCs w:val="22"/>
        </w:rPr>
        <w:t>Unesco</w:t>
      </w:r>
      <w:proofErr w:type="spellEnd"/>
      <w:r w:rsidRPr="004D0045">
        <w:rPr>
          <w:rFonts w:ascii="Calibri" w:eastAsiaTheme="minorEastAsia" w:hAnsi="Calibri" w:cs="Calibri"/>
          <w:color w:val="000000" w:themeColor="text1"/>
          <w:sz w:val="22"/>
          <w:szCs w:val="22"/>
        </w:rPr>
        <w:t xml:space="preserve"> architektūra, Trakai, muziejai, gatvės menas, opera, profesionalūs festivaliai, miesto šventės, Lukiškės).</w:t>
      </w:r>
    </w:p>
    <w:p w14:paraId="49EA0498" w14:textId="77777777" w:rsidR="009D7B9F" w:rsidRPr="004D0045" w:rsidRDefault="009D7B9F" w:rsidP="009D7B9F">
      <w:pPr>
        <w:pStyle w:val="paragraph"/>
        <w:numPr>
          <w:ilvl w:val="0"/>
          <w:numId w:val="13"/>
        </w:numPr>
        <w:pBdr>
          <w:top w:val="nil"/>
          <w:left w:val="nil"/>
          <w:bottom w:val="nil"/>
          <w:right w:val="nil"/>
          <w:between w:val="nil"/>
          <w:bar w:val="nil"/>
        </w:pBdr>
        <w:spacing w:before="0" w:beforeAutospacing="0" w:after="0" w:afterAutospacing="0"/>
        <w:ind w:left="1080"/>
        <w:jc w:val="both"/>
        <w:textAlignment w:val="baseline"/>
        <w:rPr>
          <w:rFonts w:ascii="Calibri" w:eastAsiaTheme="minorEastAsia" w:hAnsi="Calibri" w:cs="Calibri"/>
          <w:color w:val="000000" w:themeColor="text1"/>
          <w:sz w:val="22"/>
          <w:szCs w:val="22"/>
        </w:rPr>
      </w:pPr>
      <w:proofErr w:type="spellStart"/>
      <w:r w:rsidRPr="004D0045">
        <w:rPr>
          <w:rFonts w:ascii="Calibri" w:eastAsiaTheme="minorEastAsia" w:hAnsi="Calibri" w:cs="Calibri"/>
          <w:color w:val="000000" w:themeColor="text1"/>
          <w:sz w:val="22"/>
          <w:szCs w:val="22"/>
        </w:rPr>
        <w:t>Bold</w:t>
      </w:r>
      <w:proofErr w:type="spellEnd"/>
      <w:r w:rsidRPr="004D0045">
        <w:rPr>
          <w:rFonts w:ascii="Calibri" w:eastAsiaTheme="minorEastAsia" w:hAnsi="Calibri" w:cs="Calibri"/>
          <w:color w:val="000000" w:themeColor="text1"/>
          <w:sz w:val="22"/>
          <w:szCs w:val="22"/>
        </w:rPr>
        <w:t xml:space="preserve">: </w:t>
      </w:r>
      <w:r w:rsidRPr="004D0045">
        <w:rPr>
          <w:rStyle w:val="normaltextrun"/>
          <w:rFonts w:ascii="Calibri" w:hAnsi="Calibri" w:cs="Calibri"/>
          <w:color w:val="000000"/>
          <w:sz w:val="22"/>
          <w:szCs w:val="22"/>
          <w:shd w:val="clear" w:color="auto" w:fill="FFFFFF"/>
        </w:rPr>
        <w:t>Vilnius yra atviras drąsiausiems sumanymams</w:t>
      </w:r>
      <w:r w:rsidRPr="004D0045">
        <w:rPr>
          <w:rStyle w:val="eop"/>
          <w:rFonts w:ascii="Calibri" w:hAnsi="Calibri" w:cs="Calibri"/>
          <w:sz w:val="22"/>
          <w:szCs w:val="22"/>
        </w:rPr>
        <w:t xml:space="preserve"> </w:t>
      </w:r>
      <w:r w:rsidRPr="004D0045">
        <w:rPr>
          <w:rFonts w:ascii="Calibri" w:eastAsiaTheme="minorEastAsia" w:hAnsi="Calibri" w:cs="Calibri"/>
          <w:color w:val="000000" w:themeColor="text1"/>
          <w:sz w:val="22"/>
          <w:szCs w:val="22"/>
        </w:rPr>
        <w:t xml:space="preserve">(Lukiškės, oro balionai mieste, gausūs UA palaikymo ženklai mieste. Balso tonas (angl. tone </w:t>
      </w:r>
      <w:proofErr w:type="spellStart"/>
      <w:r w:rsidRPr="004D0045">
        <w:rPr>
          <w:rFonts w:ascii="Calibri" w:eastAsiaTheme="minorEastAsia" w:hAnsi="Calibri" w:cs="Calibri"/>
          <w:color w:val="000000" w:themeColor="text1"/>
          <w:sz w:val="22"/>
          <w:szCs w:val="22"/>
        </w:rPr>
        <w:t>of</w:t>
      </w:r>
      <w:proofErr w:type="spellEnd"/>
      <w:r w:rsidRPr="004D0045">
        <w:rPr>
          <w:rFonts w:ascii="Calibri" w:eastAsiaTheme="minorEastAsia" w:hAnsi="Calibri" w:cs="Calibri"/>
          <w:color w:val="000000" w:themeColor="text1"/>
          <w:sz w:val="22"/>
          <w:szCs w:val="22"/>
        </w:rPr>
        <w:t xml:space="preserve"> </w:t>
      </w:r>
      <w:proofErr w:type="spellStart"/>
      <w:r w:rsidRPr="004D0045">
        <w:rPr>
          <w:rFonts w:ascii="Calibri" w:eastAsiaTheme="minorEastAsia" w:hAnsi="Calibri" w:cs="Calibri"/>
          <w:color w:val="000000" w:themeColor="text1"/>
          <w:sz w:val="22"/>
          <w:szCs w:val="22"/>
        </w:rPr>
        <w:t>voice</w:t>
      </w:r>
      <w:proofErr w:type="spellEnd"/>
      <w:r w:rsidRPr="004D0045">
        <w:rPr>
          <w:rFonts w:ascii="Calibri" w:eastAsiaTheme="minorEastAsia" w:hAnsi="Calibri" w:cs="Calibri"/>
          <w:color w:val="000000" w:themeColor="text1"/>
          <w:sz w:val="22"/>
          <w:szCs w:val="22"/>
        </w:rPr>
        <w:t xml:space="preserve">): atviras drąsioms, šmaikščioms, bet nuoširdžioms, </w:t>
      </w:r>
      <w:proofErr w:type="spellStart"/>
      <w:r w:rsidRPr="004D0045">
        <w:rPr>
          <w:rFonts w:ascii="Calibri" w:eastAsiaTheme="minorEastAsia" w:hAnsi="Calibri" w:cs="Calibri"/>
          <w:color w:val="000000" w:themeColor="text1"/>
          <w:sz w:val="22"/>
          <w:szCs w:val="22"/>
        </w:rPr>
        <w:t>saviironiškomis</w:t>
      </w:r>
      <w:proofErr w:type="spellEnd"/>
      <w:r w:rsidRPr="004D0045">
        <w:rPr>
          <w:rFonts w:ascii="Calibri" w:eastAsiaTheme="minorEastAsia" w:hAnsi="Calibri" w:cs="Calibri"/>
          <w:color w:val="000000" w:themeColor="text1"/>
          <w:sz w:val="22"/>
          <w:szCs w:val="22"/>
        </w:rPr>
        <w:t xml:space="preserve"> idėjoms).</w:t>
      </w:r>
    </w:p>
    <w:p w14:paraId="31BF2013" w14:textId="77777777" w:rsidR="009D7B9F" w:rsidRPr="004D0045" w:rsidRDefault="009D7B9F" w:rsidP="009D7B9F">
      <w:pPr>
        <w:pStyle w:val="paragraph"/>
        <w:numPr>
          <w:ilvl w:val="0"/>
          <w:numId w:val="13"/>
        </w:numPr>
        <w:pBdr>
          <w:top w:val="nil"/>
          <w:left w:val="nil"/>
          <w:bottom w:val="nil"/>
          <w:right w:val="nil"/>
          <w:between w:val="nil"/>
          <w:bar w:val="nil"/>
        </w:pBdr>
        <w:spacing w:before="0" w:beforeAutospacing="0" w:after="0" w:afterAutospacing="0"/>
        <w:ind w:left="1080"/>
        <w:jc w:val="both"/>
        <w:textAlignment w:val="baseline"/>
        <w:rPr>
          <w:rFonts w:ascii="Calibri" w:eastAsiaTheme="minorEastAsia" w:hAnsi="Calibri" w:cs="Calibri"/>
          <w:color w:val="000000" w:themeColor="text1"/>
          <w:sz w:val="22"/>
          <w:szCs w:val="22"/>
        </w:rPr>
      </w:pPr>
      <w:proofErr w:type="spellStart"/>
      <w:r w:rsidRPr="004D0045">
        <w:rPr>
          <w:rFonts w:ascii="Calibri" w:eastAsiaTheme="minorEastAsia" w:hAnsi="Calibri" w:cs="Calibri"/>
          <w:color w:val="000000" w:themeColor="text1"/>
          <w:sz w:val="22"/>
          <w:szCs w:val="22"/>
        </w:rPr>
        <w:t>Next</w:t>
      </w:r>
      <w:proofErr w:type="spellEnd"/>
      <w:r w:rsidRPr="004D0045">
        <w:rPr>
          <w:rFonts w:ascii="Calibri" w:eastAsiaTheme="minorEastAsia" w:hAnsi="Calibri" w:cs="Calibri"/>
          <w:color w:val="000000" w:themeColor="text1"/>
          <w:sz w:val="22"/>
          <w:szCs w:val="22"/>
        </w:rPr>
        <w:t xml:space="preserve">: </w:t>
      </w:r>
      <w:r w:rsidRPr="004D0045">
        <w:rPr>
          <w:rStyle w:val="normaltextrun"/>
          <w:rFonts w:ascii="Calibri" w:hAnsi="Calibri" w:cs="Calibri"/>
          <w:color w:val="000000"/>
          <w:sz w:val="22"/>
          <w:szCs w:val="22"/>
          <w:shd w:val="clear" w:color="auto" w:fill="FFFFFF"/>
        </w:rPr>
        <w:t>Vilnius įkvepia ateities sprendimams</w:t>
      </w:r>
      <w:r w:rsidRPr="004D0045">
        <w:rPr>
          <w:rStyle w:val="eop"/>
          <w:rFonts w:ascii="Calibri" w:hAnsi="Calibri" w:cs="Calibri"/>
          <w:color w:val="000000"/>
          <w:sz w:val="22"/>
          <w:szCs w:val="22"/>
          <w:shd w:val="clear" w:color="auto" w:fill="FFFFFF"/>
        </w:rPr>
        <w:t> (g</w:t>
      </w:r>
      <w:r w:rsidRPr="004D0045">
        <w:rPr>
          <w:rFonts w:ascii="Calibri" w:eastAsiaTheme="minorEastAsia" w:hAnsi="Calibri" w:cs="Calibri"/>
          <w:color w:val="000000" w:themeColor="text1"/>
          <w:sz w:val="22"/>
          <w:szCs w:val="22"/>
        </w:rPr>
        <w:t xml:space="preserve">eras susisiekimas, geras </w:t>
      </w:r>
      <w:proofErr w:type="spellStart"/>
      <w:r w:rsidRPr="004D0045">
        <w:rPr>
          <w:rFonts w:ascii="Calibri" w:eastAsiaTheme="minorEastAsia" w:hAnsi="Calibri" w:cs="Calibri"/>
          <w:color w:val="000000" w:themeColor="text1"/>
          <w:sz w:val="22"/>
          <w:szCs w:val="22"/>
        </w:rPr>
        <w:t>WiFi</w:t>
      </w:r>
      <w:proofErr w:type="spellEnd"/>
      <w:r w:rsidRPr="004D0045">
        <w:rPr>
          <w:rFonts w:ascii="Calibri" w:eastAsiaTheme="minorEastAsia" w:hAnsi="Calibri" w:cs="Calibri"/>
          <w:color w:val="000000" w:themeColor="text1"/>
          <w:sz w:val="22"/>
          <w:szCs w:val="22"/>
        </w:rPr>
        <w:t xml:space="preserve">, </w:t>
      </w:r>
      <w:proofErr w:type="spellStart"/>
      <w:r w:rsidRPr="004D0045">
        <w:rPr>
          <w:rFonts w:ascii="Calibri" w:eastAsiaTheme="minorEastAsia" w:hAnsi="Calibri" w:cs="Calibri"/>
          <w:color w:val="000000" w:themeColor="text1"/>
          <w:sz w:val="22"/>
          <w:szCs w:val="22"/>
        </w:rPr>
        <w:t>Techfusion</w:t>
      </w:r>
      <w:proofErr w:type="spellEnd"/>
      <w:r w:rsidRPr="004D0045">
        <w:rPr>
          <w:rFonts w:ascii="Calibri" w:eastAsiaTheme="minorEastAsia" w:hAnsi="Calibri" w:cs="Calibri"/>
          <w:color w:val="000000" w:themeColor="text1"/>
          <w:sz w:val="22"/>
          <w:szCs w:val="22"/>
        </w:rPr>
        <w:t xml:space="preserve"> ekosistema, technologijų ir verslo skatinimas).</w:t>
      </w:r>
    </w:p>
    <w:p w14:paraId="0C3E3F1D" w14:textId="77777777" w:rsidR="009D7B9F" w:rsidRPr="004D0045" w:rsidRDefault="009D7B9F" w:rsidP="00566B72">
      <w:pPr>
        <w:pStyle w:val="paragraph"/>
        <w:numPr>
          <w:ilvl w:val="2"/>
          <w:numId w:val="12"/>
        </w:numPr>
        <w:pBdr>
          <w:top w:val="nil"/>
          <w:left w:val="nil"/>
          <w:bottom w:val="nil"/>
          <w:right w:val="nil"/>
          <w:between w:val="nil"/>
          <w:bar w:val="nil"/>
        </w:pBdr>
        <w:spacing w:before="0" w:beforeAutospacing="0" w:after="0" w:afterAutospacing="0"/>
        <w:rPr>
          <w:rFonts w:ascii="Calibri" w:eastAsiaTheme="minorEastAsia" w:hAnsi="Calibri" w:cs="Calibri"/>
          <w:color w:val="000000" w:themeColor="text1"/>
          <w:sz w:val="22"/>
          <w:szCs w:val="22"/>
        </w:rPr>
      </w:pPr>
      <w:r w:rsidRPr="004D0045">
        <w:rPr>
          <w:rFonts w:ascii="Calibri" w:eastAsiaTheme="minorEastAsia" w:hAnsi="Calibri" w:cs="Calibri"/>
          <w:b/>
          <w:bCs/>
          <w:color w:val="000000" w:themeColor="text1"/>
          <w:sz w:val="22"/>
          <w:szCs w:val="22"/>
        </w:rPr>
        <w:t xml:space="preserve">Balso tonas (angl. Tone </w:t>
      </w:r>
      <w:proofErr w:type="spellStart"/>
      <w:r w:rsidRPr="004D0045">
        <w:rPr>
          <w:rFonts w:ascii="Calibri" w:eastAsiaTheme="minorEastAsia" w:hAnsi="Calibri" w:cs="Calibri"/>
          <w:b/>
          <w:bCs/>
          <w:color w:val="000000" w:themeColor="text1"/>
          <w:sz w:val="22"/>
          <w:szCs w:val="22"/>
        </w:rPr>
        <w:t>of</w:t>
      </w:r>
      <w:proofErr w:type="spellEnd"/>
      <w:r w:rsidRPr="004D0045">
        <w:rPr>
          <w:rFonts w:ascii="Calibri" w:eastAsiaTheme="minorEastAsia" w:hAnsi="Calibri" w:cs="Calibri"/>
          <w:b/>
          <w:bCs/>
          <w:color w:val="000000" w:themeColor="text1"/>
          <w:sz w:val="22"/>
          <w:szCs w:val="22"/>
        </w:rPr>
        <w:t xml:space="preserve"> </w:t>
      </w:r>
      <w:proofErr w:type="spellStart"/>
      <w:r w:rsidRPr="004D0045">
        <w:rPr>
          <w:rFonts w:ascii="Calibri" w:eastAsiaTheme="minorEastAsia" w:hAnsi="Calibri" w:cs="Calibri"/>
          <w:b/>
          <w:bCs/>
          <w:color w:val="000000" w:themeColor="text1"/>
          <w:sz w:val="22"/>
          <w:szCs w:val="22"/>
        </w:rPr>
        <w:t>Voice</w:t>
      </w:r>
      <w:proofErr w:type="spellEnd"/>
      <w:r w:rsidRPr="004D0045">
        <w:rPr>
          <w:rFonts w:ascii="Calibri" w:eastAsiaTheme="minorEastAsia" w:hAnsi="Calibri" w:cs="Calibri"/>
          <w:b/>
          <w:bCs/>
          <w:color w:val="000000" w:themeColor="text1"/>
          <w:sz w:val="22"/>
          <w:szCs w:val="22"/>
        </w:rPr>
        <w:t xml:space="preserve">) </w:t>
      </w:r>
      <w:r w:rsidRPr="004D0045">
        <w:rPr>
          <w:rFonts w:ascii="Calibri" w:eastAsiaTheme="minorEastAsia" w:hAnsi="Calibri" w:cs="Calibri"/>
          <w:color w:val="000000" w:themeColor="text1"/>
          <w:sz w:val="22"/>
          <w:szCs w:val="22"/>
        </w:rPr>
        <w:t xml:space="preserve">yra atviras, nuoširdus, </w:t>
      </w:r>
      <w:proofErr w:type="spellStart"/>
      <w:r w:rsidRPr="004D0045">
        <w:rPr>
          <w:rFonts w:ascii="Calibri" w:eastAsiaTheme="minorEastAsia" w:hAnsi="Calibri" w:cs="Calibri"/>
          <w:color w:val="000000" w:themeColor="text1"/>
          <w:sz w:val="22"/>
          <w:szCs w:val="22"/>
        </w:rPr>
        <w:t>saviironiškas</w:t>
      </w:r>
      <w:proofErr w:type="spellEnd"/>
      <w:r w:rsidRPr="004D0045">
        <w:rPr>
          <w:rFonts w:ascii="Calibri" w:eastAsiaTheme="minorEastAsia" w:hAnsi="Calibri" w:cs="Calibri"/>
          <w:color w:val="000000" w:themeColor="text1"/>
          <w:sz w:val="22"/>
          <w:szCs w:val="22"/>
        </w:rPr>
        <w:t>.</w:t>
      </w:r>
    </w:p>
    <w:p w14:paraId="74926B2D" w14:textId="77777777" w:rsidR="009D7B9F" w:rsidRPr="004D0045" w:rsidRDefault="009D7B9F" w:rsidP="009D7B9F">
      <w:pPr>
        <w:pStyle w:val="ListParagraph"/>
        <w:tabs>
          <w:tab w:val="left" w:pos="851"/>
          <w:tab w:val="left" w:pos="1134"/>
        </w:tabs>
        <w:spacing w:after="0" w:line="240" w:lineRule="auto"/>
        <w:ind w:left="567"/>
        <w:jc w:val="both"/>
        <w:rPr>
          <w:rFonts w:ascii="Calibri" w:hAnsi="Calibri" w:cs="Calibri"/>
          <w:b/>
          <w:bCs/>
        </w:rPr>
      </w:pPr>
    </w:p>
    <w:p w14:paraId="3F9F5EB0" w14:textId="5AC4C41A" w:rsidR="009D7B9F" w:rsidRPr="004D0045" w:rsidRDefault="009D7B9F" w:rsidP="00566B72">
      <w:pPr>
        <w:numPr>
          <w:ilvl w:val="1"/>
          <w:numId w:val="12"/>
        </w:numPr>
        <w:jc w:val="both"/>
        <w:rPr>
          <w:rFonts w:ascii="Calibri" w:eastAsiaTheme="minorEastAsia" w:hAnsi="Calibri" w:cs="Calibri"/>
          <w:color w:val="000000" w:themeColor="text1"/>
        </w:rPr>
      </w:pPr>
      <w:r w:rsidRPr="004D0045">
        <w:rPr>
          <w:rFonts w:ascii="Calibri" w:eastAsiaTheme="minorEastAsia" w:hAnsi="Calibri" w:cs="Calibri"/>
          <w:b/>
          <w:bCs/>
          <w:color w:val="000000" w:themeColor="text1"/>
        </w:rPr>
        <w:t>Idėja:</w:t>
      </w:r>
      <w:r w:rsidRPr="004D0045">
        <w:rPr>
          <w:rFonts w:ascii="Calibri" w:eastAsiaTheme="minorEastAsia" w:hAnsi="Calibri" w:cs="Calibri"/>
          <w:color w:val="000000" w:themeColor="text1"/>
        </w:rPr>
        <w:t xml:space="preserve"> </w:t>
      </w:r>
    </w:p>
    <w:p w14:paraId="60006D7D" w14:textId="77777777" w:rsidR="009D7B9F" w:rsidRPr="004D0045" w:rsidRDefault="009D7B9F" w:rsidP="00566B72">
      <w:pPr>
        <w:pStyle w:val="ListParagraph"/>
        <w:numPr>
          <w:ilvl w:val="2"/>
          <w:numId w:val="12"/>
        </w:numPr>
        <w:spacing w:after="0" w:line="240" w:lineRule="auto"/>
        <w:jc w:val="both"/>
        <w:rPr>
          <w:rFonts w:ascii="Calibri" w:eastAsiaTheme="minorEastAsia" w:hAnsi="Calibri" w:cs="Calibri"/>
          <w:color w:val="000000" w:themeColor="text1"/>
        </w:rPr>
      </w:pPr>
      <w:proofErr w:type="spellStart"/>
      <w:r w:rsidRPr="004D0045">
        <w:rPr>
          <w:rFonts w:ascii="Calibri" w:eastAsiaTheme="minorEastAsia" w:hAnsi="Calibri" w:cs="Calibri"/>
          <w:color w:val="000000" w:themeColor="text1"/>
          <w:lang w:val="en-US"/>
        </w:rPr>
        <w:t>Siekiant</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atkreipti</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keliautojų</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dėmesį</w:t>
      </w:r>
      <w:proofErr w:type="spellEnd"/>
      <w:r w:rsidRPr="004D0045">
        <w:rPr>
          <w:rFonts w:ascii="Calibri" w:eastAsiaTheme="minorEastAsia" w:hAnsi="Calibri" w:cs="Calibri"/>
          <w:color w:val="000000" w:themeColor="text1"/>
          <w:lang w:val="en-US"/>
        </w:rPr>
        <w:t xml:space="preserve"> į </w:t>
      </w:r>
      <w:proofErr w:type="spellStart"/>
      <w:r w:rsidRPr="004D0045">
        <w:rPr>
          <w:rFonts w:ascii="Calibri" w:eastAsiaTheme="minorEastAsia" w:hAnsi="Calibri" w:cs="Calibri"/>
          <w:color w:val="000000" w:themeColor="text1"/>
          <w:lang w:val="en-US"/>
        </w:rPr>
        <w:t>Vilnių</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ir</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formuoti</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įvaizdį</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kampanijai</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naudosime</w:t>
      </w:r>
      <w:proofErr w:type="spellEnd"/>
      <w:r w:rsidRPr="004D0045">
        <w:rPr>
          <w:rFonts w:ascii="Calibri" w:eastAsiaTheme="minorEastAsia" w:hAnsi="Calibri" w:cs="Calibri"/>
          <w:color w:val="000000" w:themeColor="text1"/>
          <w:lang w:val="en-US"/>
        </w:rPr>
        <w:t xml:space="preserve"> </w:t>
      </w:r>
      <w:r w:rsidRPr="004D0045">
        <w:rPr>
          <w:rFonts w:ascii="Calibri" w:hAnsi="Calibri" w:cs="Calibri"/>
        </w:rPr>
        <w:t xml:space="preserve">pagrindinį Vilniaus komunikacijos </w:t>
      </w:r>
      <w:proofErr w:type="spellStart"/>
      <w:r w:rsidRPr="004D0045">
        <w:rPr>
          <w:rFonts w:ascii="Calibri" w:hAnsi="Calibri" w:cs="Calibri"/>
        </w:rPr>
        <w:t>konceptą</w:t>
      </w:r>
      <w:proofErr w:type="spellEnd"/>
      <w:r w:rsidRPr="004D0045">
        <w:rPr>
          <w:rFonts w:ascii="Calibri" w:hAnsi="Calibri" w:cs="Calibri"/>
        </w:rPr>
        <w:t xml:space="preserve"> ‘Vilnius: </w:t>
      </w:r>
      <w:proofErr w:type="spellStart"/>
      <w:r w:rsidRPr="004D0045">
        <w:rPr>
          <w:rFonts w:ascii="Calibri" w:hAnsi="Calibri" w:cs="Calibri"/>
        </w:rPr>
        <w:t>Unexpectedly</w:t>
      </w:r>
      <w:proofErr w:type="spellEnd"/>
      <w:r w:rsidRPr="004D0045">
        <w:rPr>
          <w:rFonts w:ascii="Calibri" w:hAnsi="Calibri" w:cs="Calibri"/>
        </w:rPr>
        <w:t xml:space="preserve"> </w:t>
      </w:r>
      <w:proofErr w:type="spellStart"/>
      <w:r w:rsidRPr="004D0045">
        <w:rPr>
          <w:rFonts w:ascii="Calibri" w:hAnsi="Calibri" w:cs="Calibri"/>
        </w:rPr>
        <w:t>Amazing</w:t>
      </w:r>
      <w:proofErr w:type="spellEnd"/>
      <w:r w:rsidRPr="004D0045">
        <w:rPr>
          <w:rFonts w:ascii="Calibri" w:hAnsi="Calibri" w:cs="Calibri"/>
        </w:rPr>
        <w:t>’. N</w:t>
      </w:r>
      <w:proofErr w:type="spellStart"/>
      <w:r w:rsidRPr="004D0045">
        <w:rPr>
          <w:rFonts w:ascii="Calibri" w:hAnsi="Calibri" w:cs="Calibri"/>
          <w:color w:val="000000" w:themeColor="text1"/>
          <w:lang w:val="en-US"/>
        </w:rPr>
        <w:t>ors</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tikslinė</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auditorija</w:t>
      </w:r>
      <w:proofErr w:type="spellEnd"/>
      <w:r w:rsidRPr="004D0045">
        <w:rPr>
          <w:rFonts w:ascii="Calibri" w:hAnsi="Calibri" w:cs="Calibri"/>
          <w:color w:val="000000" w:themeColor="text1"/>
          <w:lang w:val="en-US"/>
        </w:rPr>
        <w:t xml:space="preserve"> (</w:t>
      </w:r>
      <w:r w:rsidRPr="004D0045">
        <w:rPr>
          <w:rFonts w:ascii="Calibri" w:hAnsi="Calibri" w:cs="Calibri"/>
          <w:color w:val="000000" w:themeColor="text1"/>
        </w:rPr>
        <w:t xml:space="preserve">toliau – </w:t>
      </w:r>
      <w:r w:rsidRPr="004D0045">
        <w:rPr>
          <w:rFonts w:ascii="Calibri" w:hAnsi="Calibri" w:cs="Calibri"/>
          <w:b/>
          <w:bCs/>
          <w:color w:val="000000" w:themeColor="text1"/>
          <w:lang w:val="en-US"/>
        </w:rPr>
        <w:t>TA</w:t>
      </w:r>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daug</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nežino</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apie</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Vilnių</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ar</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kur</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jis</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yra</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dėl</w:t>
      </w:r>
      <w:proofErr w:type="spellEnd"/>
      <w:r w:rsidRPr="004D0045">
        <w:rPr>
          <w:rFonts w:ascii="Calibri" w:hAnsi="Calibri" w:cs="Calibri"/>
          <w:color w:val="000000" w:themeColor="text1"/>
          <w:lang w:val="en-US"/>
        </w:rPr>
        <w:t xml:space="preserve"> to </w:t>
      </w:r>
      <w:proofErr w:type="spellStart"/>
      <w:r w:rsidRPr="004D0045">
        <w:rPr>
          <w:rFonts w:ascii="Calibri" w:hAnsi="Calibri" w:cs="Calibri"/>
          <w:color w:val="000000" w:themeColor="text1"/>
          <w:lang w:val="en-US"/>
        </w:rPr>
        <w:t>jis</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netampa</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mažiau</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nuostabus</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miestas</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Žmonės</w:t>
      </w:r>
      <w:proofErr w:type="spellEnd"/>
      <w:r w:rsidRPr="004D0045">
        <w:rPr>
          <w:rFonts w:ascii="Calibri" w:hAnsi="Calibri" w:cs="Calibri"/>
          <w:color w:val="000000" w:themeColor="text1"/>
          <w:lang w:val="en-US"/>
        </w:rPr>
        <w:t xml:space="preserve"> </w:t>
      </w:r>
      <w:r w:rsidRPr="004D0045">
        <w:rPr>
          <w:rFonts w:ascii="Calibri" w:hAnsi="Calibri" w:cs="Calibri"/>
        </w:rPr>
        <w:t xml:space="preserve">neturi didelių lūkesčių apie miestą, tačiau atvykę yra maloniai nustebinti ir sužavėti. Pagrindinė kampanijos idėja ir vizualiniai koncepcijos sprendimai dar yra ruošiami. Bus išlaikomas drąsus (angl. </w:t>
      </w:r>
      <w:proofErr w:type="spellStart"/>
      <w:r w:rsidRPr="004D0045">
        <w:rPr>
          <w:rFonts w:ascii="Calibri" w:hAnsi="Calibri" w:cs="Calibri"/>
        </w:rPr>
        <w:t>Bold</w:t>
      </w:r>
      <w:proofErr w:type="spellEnd"/>
      <w:r w:rsidRPr="004D0045">
        <w:rPr>
          <w:rFonts w:ascii="Calibri" w:hAnsi="Calibri" w:cs="Calibri"/>
        </w:rPr>
        <w:t>) balso tonas.</w:t>
      </w:r>
    </w:p>
    <w:p w14:paraId="0B752F4D" w14:textId="77777777" w:rsidR="009D7B9F" w:rsidRPr="004D0045" w:rsidRDefault="009D7B9F" w:rsidP="00566B72">
      <w:pPr>
        <w:pStyle w:val="ListParagraph"/>
        <w:numPr>
          <w:ilvl w:val="2"/>
          <w:numId w:val="12"/>
        </w:numPr>
        <w:spacing w:after="0" w:line="240" w:lineRule="auto"/>
        <w:jc w:val="both"/>
        <w:rPr>
          <w:rFonts w:ascii="Calibri" w:eastAsiaTheme="minorEastAsia" w:hAnsi="Calibri" w:cs="Calibri"/>
          <w:color w:val="000000" w:themeColor="text1"/>
          <w:lang w:val="en-US"/>
        </w:rPr>
      </w:pPr>
      <w:r w:rsidRPr="004D0045">
        <w:rPr>
          <w:rFonts w:ascii="Calibri" w:eastAsiaTheme="minorEastAsia" w:hAnsi="Calibri" w:cs="Calibri"/>
          <w:color w:val="000000" w:themeColor="text1"/>
        </w:rPr>
        <w:t xml:space="preserve">Praėjusių </w:t>
      </w:r>
      <w:r w:rsidRPr="004D0045">
        <w:rPr>
          <w:rFonts w:ascii="Calibri" w:hAnsi="Calibri" w:cs="Calibri"/>
        </w:rPr>
        <w:t xml:space="preserve">kampanijų </w:t>
      </w:r>
      <w:proofErr w:type="spellStart"/>
      <w:r w:rsidRPr="004D0045">
        <w:rPr>
          <w:rFonts w:ascii="Calibri" w:hAnsi="Calibri" w:cs="Calibri"/>
        </w:rPr>
        <w:t>video</w:t>
      </w:r>
      <w:proofErr w:type="spellEnd"/>
      <w:r w:rsidRPr="004D0045">
        <w:rPr>
          <w:rFonts w:ascii="Calibri" w:hAnsi="Calibri" w:cs="Calibri"/>
        </w:rPr>
        <w:t xml:space="preserve"> pavyzdžiai: </w:t>
      </w:r>
    </w:p>
    <w:p w14:paraId="29A45D1D" w14:textId="77777777" w:rsidR="009D7B9F" w:rsidRPr="004D0045" w:rsidRDefault="009D7B9F" w:rsidP="009D7B9F">
      <w:pPr>
        <w:pStyle w:val="ListParagraph"/>
        <w:numPr>
          <w:ilvl w:val="0"/>
          <w:numId w:val="17"/>
        </w:numPr>
        <w:spacing w:after="0" w:line="240" w:lineRule="auto"/>
        <w:jc w:val="both"/>
        <w:rPr>
          <w:rFonts w:ascii="Calibri" w:eastAsiaTheme="minorEastAsia" w:hAnsi="Calibri" w:cs="Calibri"/>
          <w:color w:val="000000" w:themeColor="text1"/>
        </w:rPr>
      </w:pPr>
      <w:proofErr w:type="spellStart"/>
      <w:r w:rsidRPr="004D0045">
        <w:rPr>
          <w:rFonts w:ascii="Calibri" w:eastAsiaTheme="minorEastAsia" w:hAnsi="Calibri" w:cs="Calibri"/>
          <w:color w:val="000000" w:themeColor="text1"/>
        </w:rPr>
        <w:t>Expectations</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vs</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Reality</w:t>
      </w:r>
      <w:proofErr w:type="spellEnd"/>
      <w:r w:rsidRPr="004D0045">
        <w:rPr>
          <w:rFonts w:ascii="Calibri" w:eastAsiaTheme="minorEastAsia" w:hAnsi="Calibri" w:cs="Calibri"/>
          <w:color w:val="000000" w:themeColor="text1"/>
        </w:rPr>
        <w:t xml:space="preserve">: </w:t>
      </w:r>
      <w:hyperlink r:id="rId10" w:history="1">
        <w:r w:rsidRPr="004D0045">
          <w:rPr>
            <w:rStyle w:val="Hyperlink"/>
            <w:rFonts w:ascii="Calibri" w:eastAsiaTheme="minorEastAsia" w:hAnsi="Calibri" w:cs="Calibri"/>
          </w:rPr>
          <w:t>https://www.youtube.com/watch?v=ymffRgbzLhs&amp;t=19s</w:t>
        </w:r>
      </w:hyperlink>
      <w:r w:rsidRPr="004D0045">
        <w:rPr>
          <w:rStyle w:val="Hyperlink"/>
          <w:rFonts w:ascii="Calibri" w:eastAsiaTheme="minorEastAsia" w:hAnsi="Calibri" w:cs="Calibri"/>
        </w:rPr>
        <w:t>;</w:t>
      </w:r>
    </w:p>
    <w:p w14:paraId="2194E798" w14:textId="77777777" w:rsidR="009D7B9F" w:rsidRPr="004D0045" w:rsidRDefault="009D7B9F" w:rsidP="009D7B9F">
      <w:pPr>
        <w:pStyle w:val="ListParagraph"/>
        <w:numPr>
          <w:ilvl w:val="0"/>
          <w:numId w:val="17"/>
        </w:numPr>
        <w:spacing w:after="0" w:line="240" w:lineRule="auto"/>
        <w:jc w:val="both"/>
        <w:rPr>
          <w:rFonts w:ascii="Calibri" w:eastAsiaTheme="minorEastAsia" w:hAnsi="Calibri" w:cs="Calibri"/>
          <w:color w:val="000000" w:themeColor="text1"/>
        </w:rPr>
      </w:pPr>
      <w:proofErr w:type="spellStart"/>
      <w:r w:rsidRPr="004D0045">
        <w:rPr>
          <w:rFonts w:ascii="Calibri" w:eastAsiaTheme="minorEastAsia" w:hAnsi="Calibri" w:cs="Calibri"/>
          <w:color w:val="000000" w:themeColor="text1"/>
        </w:rPr>
        <w:t>Belated</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Birthday</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Cards</w:t>
      </w:r>
      <w:proofErr w:type="spellEnd"/>
      <w:r w:rsidRPr="004D0045">
        <w:rPr>
          <w:rFonts w:ascii="Calibri" w:eastAsiaTheme="minorEastAsia" w:hAnsi="Calibri" w:cs="Calibri"/>
          <w:color w:val="000000" w:themeColor="text1"/>
        </w:rPr>
        <w:t xml:space="preserve">: </w:t>
      </w:r>
      <w:hyperlink r:id="rId11" w:history="1">
        <w:r w:rsidRPr="004D0045">
          <w:rPr>
            <w:rStyle w:val="Hyperlink"/>
            <w:rFonts w:ascii="Calibri" w:eastAsiaTheme="minorEastAsia" w:hAnsi="Calibri" w:cs="Calibri"/>
          </w:rPr>
          <w:t>https://www.youtube.com/watch?v=hAfZJRbgih0</w:t>
        </w:r>
      </w:hyperlink>
      <w:r w:rsidRPr="004D0045">
        <w:rPr>
          <w:rStyle w:val="Hyperlink"/>
          <w:rFonts w:ascii="Calibri" w:eastAsiaTheme="minorEastAsia" w:hAnsi="Calibri" w:cs="Calibri"/>
        </w:rPr>
        <w:t>;</w:t>
      </w:r>
    </w:p>
    <w:p w14:paraId="688585B0" w14:textId="77777777" w:rsidR="009D7B9F" w:rsidRPr="004D0045" w:rsidRDefault="009D7B9F" w:rsidP="009D7B9F">
      <w:pPr>
        <w:pStyle w:val="ListParagraph"/>
        <w:numPr>
          <w:ilvl w:val="0"/>
          <w:numId w:val="17"/>
        </w:numPr>
        <w:spacing w:after="0" w:line="240" w:lineRule="auto"/>
        <w:jc w:val="both"/>
        <w:textAlignment w:val="baseline"/>
        <w:rPr>
          <w:rStyle w:val="Hyperlink"/>
          <w:rFonts w:ascii="Calibri" w:eastAsiaTheme="minorEastAsia" w:hAnsi="Calibri" w:cs="Calibri"/>
          <w:color w:val="000000" w:themeColor="text1"/>
        </w:rPr>
      </w:pPr>
      <w:proofErr w:type="spellStart"/>
      <w:r w:rsidRPr="004D0045">
        <w:rPr>
          <w:rFonts w:ascii="Calibri" w:eastAsiaTheme="minorEastAsia" w:hAnsi="Calibri" w:cs="Calibri"/>
          <w:color w:val="000000" w:themeColor="text1"/>
        </w:rPr>
        <w:t>Christmas</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in</w:t>
      </w:r>
      <w:proofErr w:type="spellEnd"/>
      <w:r w:rsidRPr="004D0045">
        <w:rPr>
          <w:rFonts w:ascii="Calibri" w:eastAsiaTheme="minorEastAsia" w:hAnsi="Calibri" w:cs="Calibri"/>
          <w:color w:val="000000" w:themeColor="text1"/>
        </w:rPr>
        <w:t xml:space="preserve"> Vilnius: </w:t>
      </w:r>
      <w:hyperlink r:id="rId12">
        <w:r w:rsidRPr="004D0045">
          <w:rPr>
            <w:rStyle w:val="Hyperlink"/>
            <w:rFonts w:ascii="Calibri" w:eastAsiaTheme="minorEastAsia" w:hAnsi="Calibri" w:cs="Calibri"/>
          </w:rPr>
          <w:t>https://www.youtube.com/watch?v=1OYbDuM4Y3s</w:t>
        </w:r>
      </w:hyperlink>
      <w:r w:rsidRPr="004D0045">
        <w:rPr>
          <w:rStyle w:val="Hyperlink"/>
          <w:rFonts w:ascii="Calibri" w:eastAsiaTheme="minorEastAsia" w:hAnsi="Calibri" w:cs="Calibri"/>
        </w:rPr>
        <w:t>.</w:t>
      </w:r>
    </w:p>
    <w:p w14:paraId="6566981D" w14:textId="77777777" w:rsidR="009D7B9F" w:rsidRPr="004D0045" w:rsidRDefault="009D7B9F" w:rsidP="009D7B9F">
      <w:pPr>
        <w:pStyle w:val="ListParagraph"/>
        <w:ind w:left="1080"/>
        <w:jc w:val="both"/>
        <w:textAlignment w:val="baseline"/>
        <w:rPr>
          <w:rFonts w:ascii="Calibri" w:eastAsiaTheme="minorEastAsia" w:hAnsi="Calibri" w:cs="Calibri"/>
          <w:color w:val="000000" w:themeColor="text1"/>
        </w:rPr>
      </w:pPr>
    </w:p>
    <w:p w14:paraId="2BE66EF2" w14:textId="1E6A3C85" w:rsidR="009D7B9F" w:rsidRPr="004D0045" w:rsidRDefault="009D7B9F" w:rsidP="00566B72">
      <w:pPr>
        <w:pStyle w:val="ListParagraph"/>
        <w:numPr>
          <w:ilvl w:val="1"/>
          <w:numId w:val="12"/>
        </w:numPr>
        <w:spacing w:after="0" w:line="240" w:lineRule="auto"/>
        <w:jc w:val="both"/>
        <w:rPr>
          <w:rFonts w:ascii="Calibri" w:hAnsi="Calibri" w:cs="Calibri"/>
          <w:b/>
          <w:bCs/>
          <w:color w:val="000000" w:themeColor="text1"/>
        </w:rPr>
      </w:pPr>
      <w:r w:rsidRPr="004D0045">
        <w:rPr>
          <w:rFonts w:ascii="Calibri" w:eastAsiaTheme="minorEastAsia" w:hAnsi="Calibri" w:cs="Calibri"/>
          <w:b/>
          <w:bCs/>
          <w:color w:val="000000" w:themeColor="text1"/>
        </w:rPr>
        <w:t>Tikslinė Auditorija</w:t>
      </w:r>
      <w:r w:rsidR="00566B72" w:rsidRPr="004D0045">
        <w:rPr>
          <w:rFonts w:ascii="Calibri" w:eastAsiaTheme="minorEastAsia" w:hAnsi="Calibri" w:cs="Calibri"/>
          <w:b/>
          <w:bCs/>
          <w:color w:val="000000" w:themeColor="text1"/>
        </w:rPr>
        <w:t xml:space="preserve"> </w:t>
      </w:r>
      <w:r w:rsidR="00566B72" w:rsidRPr="004D0045">
        <w:rPr>
          <w:rFonts w:ascii="Calibri" w:eastAsiaTheme="minorEastAsia" w:hAnsi="Calibri" w:cs="Calibri"/>
          <w:color w:val="000000" w:themeColor="text1"/>
        </w:rPr>
        <w:t xml:space="preserve">(toliau – </w:t>
      </w:r>
      <w:r w:rsidR="00566B72" w:rsidRPr="004D0045">
        <w:rPr>
          <w:rFonts w:ascii="Calibri" w:eastAsiaTheme="minorEastAsia" w:hAnsi="Calibri" w:cs="Calibri"/>
          <w:b/>
          <w:bCs/>
          <w:color w:val="000000" w:themeColor="text1"/>
        </w:rPr>
        <w:t>TA</w:t>
      </w:r>
      <w:r w:rsidR="00566B72" w:rsidRPr="004D0045">
        <w:rPr>
          <w:rFonts w:ascii="Calibri" w:eastAsiaTheme="minorEastAsia" w:hAnsi="Calibri" w:cs="Calibri"/>
          <w:color w:val="000000" w:themeColor="text1"/>
        </w:rPr>
        <w:t>)</w:t>
      </w:r>
      <w:r w:rsidRPr="004D0045">
        <w:rPr>
          <w:rFonts w:ascii="Calibri" w:eastAsiaTheme="minorEastAsia" w:hAnsi="Calibri" w:cs="Calibri"/>
          <w:color w:val="000000" w:themeColor="text1"/>
        </w:rPr>
        <w:t>:</w:t>
      </w:r>
    </w:p>
    <w:p w14:paraId="423B0EA8" w14:textId="77777777" w:rsidR="009D7B9F" w:rsidRPr="004D0045" w:rsidRDefault="009D7B9F" w:rsidP="00566B72">
      <w:pPr>
        <w:pStyle w:val="ListParagraph"/>
        <w:numPr>
          <w:ilvl w:val="2"/>
          <w:numId w:val="12"/>
        </w:numPr>
        <w:spacing w:after="0" w:line="240" w:lineRule="auto"/>
        <w:jc w:val="both"/>
        <w:rPr>
          <w:rFonts w:ascii="Calibri" w:hAnsi="Calibri" w:cs="Calibri"/>
          <w:b/>
          <w:bCs/>
          <w:color w:val="000000" w:themeColor="text1"/>
          <w:lang w:val="en-US"/>
        </w:rPr>
      </w:pPr>
      <w:proofErr w:type="spellStart"/>
      <w:r w:rsidRPr="004D0045">
        <w:rPr>
          <w:rFonts w:ascii="Calibri" w:hAnsi="Calibri" w:cs="Calibri"/>
          <w:color w:val="000000" w:themeColor="text1"/>
          <w:lang w:val="en-US"/>
        </w:rPr>
        <w:t>Geografija</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Jungtinė</w:t>
      </w:r>
      <w:proofErr w:type="spellEnd"/>
      <w:r w:rsidRPr="004D0045">
        <w:rPr>
          <w:rFonts w:ascii="Calibri" w:hAnsi="Calibri" w:cs="Calibri"/>
          <w:color w:val="000000" w:themeColor="text1"/>
          <w:lang w:val="en-US"/>
        </w:rPr>
        <w:t xml:space="preserve"> </w:t>
      </w:r>
      <w:proofErr w:type="spellStart"/>
      <w:r w:rsidRPr="004D0045">
        <w:rPr>
          <w:rFonts w:ascii="Calibri" w:hAnsi="Calibri" w:cs="Calibri"/>
          <w:color w:val="000000" w:themeColor="text1"/>
          <w:lang w:val="en-US"/>
        </w:rPr>
        <w:t>Karalystė</w:t>
      </w:r>
      <w:proofErr w:type="spellEnd"/>
      <w:r w:rsidRPr="004D0045">
        <w:rPr>
          <w:rFonts w:ascii="Calibri" w:hAnsi="Calibri" w:cs="Calibri"/>
          <w:color w:val="000000" w:themeColor="text1"/>
          <w:lang w:val="en-US"/>
        </w:rPr>
        <w:t xml:space="preserve"> – </w:t>
      </w:r>
      <w:proofErr w:type="spellStart"/>
      <w:r w:rsidRPr="004D0045">
        <w:rPr>
          <w:rFonts w:ascii="Calibri" w:hAnsi="Calibri" w:cs="Calibri"/>
          <w:color w:val="000000" w:themeColor="text1"/>
          <w:lang w:val="en-US"/>
        </w:rPr>
        <w:t>Londonas</w:t>
      </w:r>
      <w:proofErr w:type="spellEnd"/>
      <w:r w:rsidRPr="004D0045">
        <w:rPr>
          <w:rFonts w:ascii="Calibri" w:hAnsi="Calibri" w:cs="Calibri"/>
          <w:color w:val="000000" w:themeColor="text1"/>
        </w:rPr>
        <w:t>.</w:t>
      </w:r>
    </w:p>
    <w:p w14:paraId="6EAE2D94" w14:textId="77777777" w:rsidR="009D7B9F" w:rsidRPr="004D0045" w:rsidRDefault="009D7B9F" w:rsidP="00566B72">
      <w:pPr>
        <w:pStyle w:val="ListParagraph"/>
        <w:numPr>
          <w:ilvl w:val="2"/>
          <w:numId w:val="12"/>
        </w:numPr>
        <w:spacing w:after="0" w:line="240" w:lineRule="auto"/>
        <w:textAlignment w:val="baseline"/>
        <w:rPr>
          <w:rFonts w:ascii="Calibri" w:hAnsi="Calibri" w:cs="Calibri"/>
          <w:color w:val="000000" w:themeColor="text1"/>
          <w:lang w:val="en-US"/>
        </w:rPr>
      </w:pPr>
      <w:proofErr w:type="spellStart"/>
      <w:r w:rsidRPr="004D0045">
        <w:rPr>
          <w:rFonts w:ascii="Calibri" w:eastAsiaTheme="minorEastAsia" w:hAnsi="Calibri" w:cs="Calibri"/>
          <w:color w:val="000000" w:themeColor="text1"/>
          <w:lang w:val="en-US"/>
        </w:rPr>
        <w:t>Amžius</w:t>
      </w:r>
      <w:proofErr w:type="spellEnd"/>
      <w:r w:rsidRPr="004D0045">
        <w:rPr>
          <w:rFonts w:ascii="Calibri" w:eastAsiaTheme="minorEastAsia" w:hAnsi="Calibri" w:cs="Calibri"/>
          <w:color w:val="000000" w:themeColor="text1"/>
          <w:lang w:val="en-US"/>
        </w:rPr>
        <w:t>: 20-45.</w:t>
      </w:r>
    </w:p>
    <w:p w14:paraId="2B176BD8" w14:textId="77777777" w:rsidR="009D7B9F" w:rsidRPr="004D0045" w:rsidRDefault="009D7B9F" w:rsidP="00566B72">
      <w:pPr>
        <w:pStyle w:val="ListParagraph"/>
        <w:numPr>
          <w:ilvl w:val="2"/>
          <w:numId w:val="12"/>
        </w:numPr>
        <w:spacing w:after="0" w:line="240" w:lineRule="auto"/>
        <w:textAlignment w:val="baseline"/>
        <w:rPr>
          <w:rFonts w:ascii="Calibri" w:hAnsi="Calibri" w:cs="Calibri"/>
          <w:color w:val="000000" w:themeColor="text1"/>
          <w:lang w:val="en-US"/>
        </w:rPr>
      </w:pPr>
      <w:proofErr w:type="spellStart"/>
      <w:r w:rsidRPr="004D0045">
        <w:rPr>
          <w:rFonts w:ascii="Calibri" w:eastAsiaTheme="minorEastAsia" w:hAnsi="Calibri" w:cs="Calibri"/>
          <w:color w:val="000000" w:themeColor="text1"/>
          <w:lang w:val="en-US"/>
        </w:rPr>
        <w:t>Pajamos</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vidutinės</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ir</w:t>
      </w:r>
      <w:proofErr w:type="spellEnd"/>
      <w:r w:rsidRPr="004D0045">
        <w:rPr>
          <w:rFonts w:ascii="Calibri" w:eastAsiaTheme="minorEastAsia" w:hAnsi="Calibri" w:cs="Calibri"/>
          <w:color w:val="000000" w:themeColor="text1"/>
          <w:lang w:val="en-US"/>
        </w:rPr>
        <w:t xml:space="preserve"> </w:t>
      </w:r>
      <w:proofErr w:type="spellStart"/>
      <w:r w:rsidRPr="004D0045">
        <w:rPr>
          <w:rFonts w:ascii="Calibri" w:eastAsiaTheme="minorEastAsia" w:hAnsi="Calibri" w:cs="Calibri"/>
          <w:color w:val="000000" w:themeColor="text1"/>
          <w:lang w:val="en-US"/>
        </w:rPr>
        <w:t>aukštesnės</w:t>
      </w:r>
      <w:proofErr w:type="spellEnd"/>
      <w:r w:rsidRPr="004D0045">
        <w:rPr>
          <w:rFonts w:ascii="Calibri" w:eastAsiaTheme="minorEastAsia" w:hAnsi="Calibri" w:cs="Calibri"/>
          <w:color w:val="000000" w:themeColor="text1"/>
          <w:lang w:val="en-US"/>
        </w:rPr>
        <w:t>.</w:t>
      </w:r>
    </w:p>
    <w:p w14:paraId="3C9118A8" w14:textId="77777777" w:rsidR="009D7B9F" w:rsidRPr="004D0045" w:rsidRDefault="009D7B9F" w:rsidP="00566B72">
      <w:pPr>
        <w:pStyle w:val="ListParagraph"/>
        <w:numPr>
          <w:ilvl w:val="2"/>
          <w:numId w:val="12"/>
        </w:numPr>
        <w:spacing w:after="0" w:line="240" w:lineRule="auto"/>
        <w:textAlignment w:val="baseline"/>
        <w:rPr>
          <w:rFonts w:ascii="Calibri" w:eastAsiaTheme="minorEastAsia" w:hAnsi="Calibri" w:cs="Calibri"/>
        </w:rPr>
      </w:pPr>
      <w:r w:rsidRPr="004D0045">
        <w:rPr>
          <w:rFonts w:ascii="Calibri" w:eastAsiaTheme="minorEastAsia" w:hAnsi="Calibri" w:cs="Calibri"/>
          <w:color w:val="000000" w:themeColor="text1"/>
        </w:rPr>
        <w:t xml:space="preserve">Interesai: </w:t>
      </w:r>
      <w:r w:rsidRPr="004D0045">
        <w:rPr>
          <w:rFonts w:ascii="Calibri" w:hAnsi="Calibri" w:cs="Calibri"/>
        </w:rPr>
        <w:t xml:space="preserve">mėgstantys keliauti, keliaujantys į užsienį, besidomintys savaitgalio kelionėmis (angl. </w:t>
      </w:r>
      <w:proofErr w:type="spellStart"/>
      <w:r w:rsidRPr="004D0045">
        <w:rPr>
          <w:rFonts w:ascii="Calibri" w:hAnsi="Calibri" w:cs="Calibri"/>
        </w:rPr>
        <w:t>city</w:t>
      </w:r>
      <w:proofErr w:type="spellEnd"/>
      <w:r w:rsidRPr="004D0045">
        <w:rPr>
          <w:rFonts w:ascii="Calibri" w:hAnsi="Calibri" w:cs="Calibri"/>
        </w:rPr>
        <w:t xml:space="preserve"> </w:t>
      </w:r>
      <w:proofErr w:type="spellStart"/>
      <w:r w:rsidRPr="004D0045">
        <w:rPr>
          <w:rFonts w:ascii="Calibri" w:hAnsi="Calibri" w:cs="Calibri"/>
        </w:rPr>
        <w:t>break</w:t>
      </w:r>
      <w:proofErr w:type="spellEnd"/>
      <w:r w:rsidRPr="004D0045">
        <w:rPr>
          <w:rFonts w:ascii="Calibri" w:hAnsi="Calibri" w:cs="Calibri"/>
        </w:rPr>
        <w:t xml:space="preserve">). </w:t>
      </w:r>
      <w:r w:rsidRPr="004D0045">
        <w:rPr>
          <w:rFonts w:ascii="Calibri" w:eastAsiaTheme="minorEastAsia" w:hAnsi="Calibri" w:cs="Calibri"/>
        </w:rPr>
        <w:t>Besidomintys kelionėmis į Taliną, Rygą (ir šalis), kelionėmis į rytų EU, Skandinaviją.</w:t>
      </w:r>
    </w:p>
    <w:p w14:paraId="256BC10C" w14:textId="77777777" w:rsidR="009D7B9F" w:rsidRPr="004D0045" w:rsidRDefault="009D7B9F" w:rsidP="009D7B9F">
      <w:pPr>
        <w:textAlignment w:val="baseline"/>
        <w:rPr>
          <w:rFonts w:ascii="Calibri" w:hAnsi="Calibri" w:cs="Calibri"/>
        </w:rPr>
      </w:pPr>
    </w:p>
    <w:p w14:paraId="31D99EEF" w14:textId="7164D5E8" w:rsidR="009D7B9F" w:rsidRPr="004D0045" w:rsidRDefault="009D7B9F" w:rsidP="00566B72">
      <w:pPr>
        <w:spacing w:after="0" w:line="240" w:lineRule="auto"/>
        <w:ind w:left="28"/>
        <w:jc w:val="both"/>
        <w:textAlignment w:val="baseline"/>
        <w:rPr>
          <w:rFonts w:ascii="Calibri" w:hAnsi="Calibri" w:cs="Calibri"/>
          <w:color w:val="000000" w:themeColor="text1"/>
        </w:rPr>
      </w:pPr>
      <w:r w:rsidRPr="004D0045">
        <w:rPr>
          <w:rFonts w:ascii="Calibri" w:hAnsi="Calibri" w:cs="Calibri"/>
          <w:color w:val="000000" w:themeColor="text1"/>
        </w:rPr>
        <w:t xml:space="preserve">Informacija apie TA JK (2024 m. Keliauk Lietuvoje tyrimas) – 25-44 m. keliautojai, daugiau moterys, turi aukštąjį  išsilavinimą, vidutines ir aukštesnes pajamas, daugiau neturintys vaikų, keliaujantys su pora, be atostogų paplūdimiuose, mėgsta lankytis festivaliuose ir kultūros renginiuose. Ypatingai svarbi GASTRO tema ir ypač Fine </w:t>
      </w:r>
      <w:proofErr w:type="spellStart"/>
      <w:r w:rsidRPr="004D0045">
        <w:rPr>
          <w:rFonts w:ascii="Calibri" w:hAnsi="Calibri" w:cs="Calibri"/>
          <w:color w:val="000000" w:themeColor="text1"/>
        </w:rPr>
        <w:t>dining</w:t>
      </w:r>
      <w:proofErr w:type="spellEnd"/>
      <w:r w:rsidRPr="004D0045">
        <w:rPr>
          <w:rFonts w:ascii="Calibri" w:hAnsi="Calibri" w:cs="Calibri"/>
          <w:color w:val="000000" w:themeColor="text1"/>
        </w:rPr>
        <w:t xml:space="preserve">. Mėgsta būti gamtoje, domisi istorija ir kultūra, mėgsta lankytis mažuose miestuose. Svarbiausi informacijos kanalai  - </w:t>
      </w:r>
      <w:proofErr w:type="spellStart"/>
      <w:r w:rsidRPr="004D0045">
        <w:rPr>
          <w:rFonts w:ascii="Calibri" w:hAnsi="Calibri" w:cs="Calibri"/>
          <w:color w:val="000000" w:themeColor="text1"/>
        </w:rPr>
        <w:t>TripAdvisor</w:t>
      </w:r>
      <w:proofErr w:type="spellEnd"/>
      <w:r w:rsidRPr="004D0045">
        <w:rPr>
          <w:rFonts w:ascii="Calibri" w:hAnsi="Calibri" w:cs="Calibri"/>
          <w:color w:val="000000" w:themeColor="text1"/>
        </w:rPr>
        <w:t xml:space="preserve"> tipo platformos, IG, Google ir draugai.</w:t>
      </w:r>
    </w:p>
    <w:p w14:paraId="04B30BCC" w14:textId="77777777" w:rsidR="009D7B9F" w:rsidRPr="004D0045" w:rsidRDefault="009D7B9F" w:rsidP="00566B72">
      <w:pPr>
        <w:spacing w:after="0" w:line="240" w:lineRule="auto"/>
        <w:jc w:val="both"/>
        <w:textAlignment w:val="baseline"/>
        <w:rPr>
          <w:rFonts w:ascii="Calibri" w:hAnsi="Calibri" w:cs="Calibri"/>
          <w:color w:val="000000" w:themeColor="text1"/>
        </w:rPr>
      </w:pPr>
      <w:r w:rsidRPr="004D0045">
        <w:rPr>
          <w:rFonts w:ascii="Calibri" w:hAnsi="Calibri" w:cs="Calibri"/>
          <w:color w:val="000000" w:themeColor="text1"/>
        </w:rPr>
        <w:t>Kelionei renkasi keliavimą lėktuvu, traukiniu, automobiliu, keltu.  Dauguma savarankiškai perka skrydžių bilietus ir butus ar namus platformose,  *** arba **** viešbučius.</w:t>
      </w:r>
    </w:p>
    <w:p w14:paraId="63D843D5" w14:textId="77777777" w:rsidR="009D7B9F" w:rsidRPr="004D0045" w:rsidRDefault="009D7B9F" w:rsidP="009D7B9F">
      <w:pPr>
        <w:jc w:val="both"/>
        <w:textAlignment w:val="baseline"/>
        <w:rPr>
          <w:rFonts w:ascii="Calibri" w:hAnsi="Calibri" w:cs="Calibri"/>
          <w:color w:val="000000" w:themeColor="text1"/>
        </w:rPr>
      </w:pPr>
    </w:p>
    <w:p w14:paraId="7AAF4174" w14:textId="77777777" w:rsidR="009D7B9F" w:rsidRPr="004D0045" w:rsidRDefault="009D7B9F" w:rsidP="00566B72">
      <w:pPr>
        <w:pStyle w:val="ListParagraph"/>
        <w:numPr>
          <w:ilvl w:val="1"/>
          <w:numId w:val="12"/>
        </w:numPr>
        <w:spacing w:after="0" w:line="240" w:lineRule="auto"/>
        <w:jc w:val="both"/>
        <w:rPr>
          <w:rFonts w:ascii="Calibri" w:hAnsi="Calibri" w:cs="Calibri"/>
          <w:b/>
          <w:bCs/>
          <w:color w:val="000000" w:themeColor="text1"/>
        </w:rPr>
      </w:pPr>
      <w:r w:rsidRPr="004D0045">
        <w:rPr>
          <w:rFonts w:ascii="Calibri" w:eastAsiaTheme="minorEastAsia" w:hAnsi="Calibri" w:cs="Calibri"/>
          <w:b/>
          <w:bCs/>
          <w:color w:val="000000" w:themeColor="text1"/>
        </w:rPr>
        <w:t xml:space="preserve">Vertės pasiūlymas: </w:t>
      </w:r>
    </w:p>
    <w:p w14:paraId="306F01BE" w14:textId="77777777" w:rsidR="009D7B9F" w:rsidRPr="004D0045" w:rsidRDefault="009D7B9F" w:rsidP="00566B72">
      <w:pPr>
        <w:pStyle w:val="ListParagraph"/>
        <w:numPr>
          <w:ilvl w:val="2"/>
          <w:numId w:val="12"/>
        </w:numPr>
        <w:spacing w:after="0" w:line="240" w:lineRule="auto"/>
        <w:jc w:val="both"/>
        <w:rPr>
          <w:rFonts w:ascii="Calibri" w:hAnsi="Calibri" w:cs="Calibri"/>
          <w:b/>
          <w:bCs/>
          <w:color w:val="000000" w:themeColor="text1"/>
        </w:rPr>
      </w:pPr>
      <w:r w:rsidRPr="004D0045">
        <w:rPr>
          <w:rFonts w:ascii="Calibri" w:eastAsiaTheme="minorEastAsia" w:hAnsi="Calibri" w:cs="Calibri"/>
          <w:color w:val="000000" w:themeColor="text1"/>
        </w:rPr>
        <w:t>Vilnius – dar neatrastas Baltijos šalių miestas, pasižymintis Vakarų Europos miesto dvasia. Tai miestas, kuriame dera modernumas ir jaukumas, kurį lengva pažinti pėsčiomis. Patekęs į Europos sostinių penketuką už trumpiausias keliones į darbą (vidutiniškai 23 min), Vilnius siūlo patogią kasdienybę, o 61% žalumos suteikia galimybę atsikvėpti gamtos apsuptyje.</w:t>
      </w:r>
    </w:p>
    <w:p w14:paraId="2DA2A094" w14:textId="77777777" w:rsidR="009D7B9F" w:rsidRPr="004D0045" w:rsidRDefault="009D7B9F" w:rsidP="00566B72">
      <w:pPr>
        <w:pStyle w:val="ListParagraph"/>
        <w:numPr>
          <w:ilvl w:val="2"/>
          <w:numId w:val="12"/>
        </w:numPr>
        <w:spacing w:after="0" w:line="240" w:lineRule="auto"/>
        <w:jc w:val="both"/>
        <w:rPr>
          <w:rFonts w:ascii="Calibri" w:hAnsi="Calibri" w:cs="Calibri"/>
          <w:b/>
          <w:bCs/>
          <w:color w:val="000000" w:themeColor="text1"/>
        </w:rPr>
      </w:pPr>
      <w:r w:rsidRPr="004D0045">
        <w:rPr>
          <w:rFonts w:ascii="Calibri" w:eastAsiaTheme="minorEastAsia" w:hAnsi="Calibri" w:cs="Calibri"/>
          <w:color w:val="000000" w:themeColor="text1"/>
        </w:rPr>
        <w:t xml:space="preserve">Miestas žavi savo patogumu – iš oro uosto į miesto centrą pasieksite vos per 15 minučių, o per 20 minučių nuo centro galite mėgautis ežerais ir miškais. Vilnius taip pat turi stiprią technologijų ir verslo infrastruktūrą. Čia veikia net 740 </w:t>
      </w:r>
      <w:proofErr w:type="spellStart"/>
      <w:r w:rsidRPr="004D0045">
        <w:rPr>
          <w:rFonts w:ascii="Calibri" w:eastAsiaTheme="minorEastAsia" w:hAnsi="Calibri" w:cs="Calibri"/>
          <w:color w:val="000000" w:themeColor="text1"/>
        </w:rPr>
        <w:t>startuolių</w:t>
      </w:r>
      <w:proofErr w:type="spellEnd"/>
      <w:r w:rsidRPr="004D0045">
        <w:rPr>
          <w:rFonts w:ascii="Calibri" w:eastAsiaTheme="minorEastAsia" w:hAnsi="Calibri" w:cs="Calibri"/>
          <w:color w:val="000000" w:themeColor="text1"/>
        </w:rPr>
        <w:t xml:space="preserve"> ekosistema, įsikūrę daugelis Lietuvos „</w:t>
      </w:r>
      <w:proofErr w:type="spellStart"/>
      <w:r w:rsidRPr="004D0045">
        <w:rPr>
          <w:rFonts w:ascii="Calibri" w:eastAsiaTheme="minorEastAsia" w:hAnsi="Calibri" w:cs="Calibri"/>
          <w:color w:val="000000" w:themeColor="text1"/>
        </w:rPr>
        <w:t>vienaragių</w:t>
      </w:r>
      <w:proofErr w:type="spellEnd"/>
      <w:r w:rsidRPr="004D0045">
        <w:rPr>
          <w:rFonts w:ascii="Calibri" w:eastAsiaTheme="minorEastAsia" w:hAnsi="Calibri" w:cs="Calibri"/>
          <w:color w:val="000000" w:themeColor="text1"/>
        </w:rPr>
        <w:t xml:space="preserve">“, o </w:t>
      </w:r>
      <w:proofErr w:type="spellStart"/>
      <w:r w:rsidRPr="004D0045">
        <w:rPr>
          <w:rFonts w:ascii="Calibri" w:eastAsiaTheme="minorEastAsia" w:hAnsi="Calibri" w:cs="Calibri"/>
          <w:color w:val="000000" w:themeColor="text1"/>
        </w:rPr>
        <w:t>Fintech</w:t>
      </w:r>
      <w:proofErr w:type="spellEnd"/>
      <w:r w:rsidRPr="004D0045">
        <w:rPr>
          <w:rFonts w:ascii="Calibri" w:eastAsiaTheme="minorEastAsia" w:hAnsi="Calibri" w:cs="Calibri"/>
          <w:color w:val="000000" w:themeColor="text1"/>
        </w:rPr>
        <w:t xml:space="preserve">, informacinių technologijų (IT), biotechnologijų ir lazerių įmonės kuriančios aukštą pridėtinę vertę Lietuvai. Miestas buvo pripažintas turinčiu geriausią strategiją Europos miestų ir regionų ateities reitinge bei sparčiausiai besivystančiu miestu pagal CEE </w:t>
      </w:r>
      <w:proofErr w:type="spellStart"/>
      <w:r w:rsidRPr="004D0045">
        <w:rPr>
          <w:rFonts w:ascii="Calibri" w:eastAsiaTheme="minorEastAsia" w:hAnsi="Calibri" w:cs="Calibri"/>
          <w:color w:val="000000" w:themeColor="text1"/>
        </w:rPr>
        <w:t>Business</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Services</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Summit</w:t>
      </w:r>
      <w:proofErr w:type="spellEnd"/>
      <w:r w:rsidRPr="004D0045">
        <w:rPr>
          <w:rFonts w:ascii="Calibri" w:eastAsiaTheme="minorEastAsia" w:hAnsi="Calibri" w:cs="Calibri"/>
          <w:color w:val="000000" w:themeColor="text1"/>
        </w:rPr>
        <w:t xml:space="preserve"> &amp; </w:t>
      </w:r>
      <w:proofErr w:type="spellStart"/>
      <w:r w:rsidRPr="004D0045">
        <w:rPr>
          <w:rFonts w:ascii="Calibri" w:eastAsiaTheme="minorEastAsia" w:hAnsi="Calibri" w:cs="Calibri"/>
          <w:color w:val="000000" w:themeColor="text1"/>
        </w:rPr>
        <w:t>Awards</w:t>
      </w:r>
      <w:proofErr w:type="spellEnd"/>
      <w:r w:rsidRPr="004D0045">
        <w:rPr>
          <w:rFonts w:ascii="Calibri" w:eastAsiaTheme="minorEastAsia" w:hAnsi="Calibri" w:cs="Calibri"/>
          <w:color w:val="000000" w:themeColor="text1"/>
        </w:rPr>
        <w:t xml:space="preserve"> 2023.</w:t>
      </w:r>
    </w:p>
    <w:p w14:paraId="52F71D57" w14:textId="77777777" w:rsidR="009D7B9F" w:rsidRPr="004D0045" w:rsidRDefault="009D7B9F" w:rsidP="00566B72">
      <w:pPr>
        <w:pStyle w:val="ListParagraph"/>
        <w:numPr>
          <w:ilvl w:val="2"/>
          <w:numId w:val="12"/>
        </w:numPr>
        <w:spacing w:after="0" w:line="240" w:lineRule="auto"/>
        <w:jc w:val="both"/>
        <w:rPr>
          <w:rFonts w:ascii="Calibri" w:eastAsia="Times New Roman" w:hAnsi="Calibri" w:cs="Calibri"/>
          <w:b/>
          <w:bCs/>
          <w:color w:val="000000" w:themeColor="text1"/>
        </w:rPr>
      </w:pPr>
      <w:r w:rsidRPr="004D0045">
        <w:rPr>
          <w:rFonts w:ascii="Calibri" w:eastAsiaTheme="minorEastAsia" w:hAnsi="Calibri" w:cs="Calibri"/>
          <w:color w:val="000000" w:themeColor="text1"/>
        </w:rPr>
        <w:t xml:space="preserve">Vilnius taip pat siūlo jaudinančią GASTRO sceną bei Michelin žvaigždučių restoranus, gausybę renginių ir laisvalaikio veiklų bei aktyvų naktinį gyvenimą. Miestas išsiskiria unikalia istorine UNESCO architektūra, garsus savo barokiniais statiniais, brutalizmo stiliumi ir išskirtinėmis patirtimis, tokiomis kaip Lukiškės kalėjimo konversija, meno ir </w:t>
      </w:r>
      <w:proofErr w:type="spellStart"/>
      <w:r w:rsidRPr="004D0045">
        <w:rPr>
          <w:rFonts w:ascii="Calibri" w:eastAsiaTheme="minorEastAsia" w:hAnsi="Calibri" w:cs="Calibri"/>
          <w:color w:val="000000" w:themeColor="text1"/>
        </w:rPr>
        <w:t>pop</w:t>
      </w:r>
      <w:proofErr w:type="spellEnd"/>
      <w:r w:rsidRPr="004D0045">
        <w:rPr>
          <w:rFonts w:ascii="Calibri" w:eastAsiaTheme="minorEastAsia" w:hAnsi="Calibri" w:cs="Calibri"/>
          <w:color w:val="000000" w:themeColor="text1"/>
        </w:rPr>
        <w:t xml:space="preserve"> festivaliai, </w:t>
      </w:r>
      <w:proofErr w:type="spellStart"/>
      <w:r w:rsidRPr="004D0045">
        <w:rPr>
          <w:rFonts w:ascii="Calibri" w:eastAsiaTheme="minorEastAsia" w:hAnsi="Calibri" w:cs="Calibri"/>
          <w:color w:val="000000" w:themeColor="text1"/>
        </w:rPr>
        <w:t>wake</w:t>
      </w:r>
      <w:proofErr w:type="spellEnd"/>
      <w:r w:rsidRPr="004D0045">
        <w:rPr>
          <w:rFonts w:ascii="Calibri" w:eastAsiaTheme="minorEastAsia" w:hAnsi="Calibri" w:cs="Calibri"/>
          <w:color w:val="000000" w:themeColor="text1"/>
        </w:rPr>
        <w:t xml:space="preserve"> parkai, televizijos bokštas (TV) bokštas ar skrydis oro balionu virš miesto. Vilnius gali pasiūlyti daug IG kadrams vertų vietų. Vilniuje saugu. Jis 3-ias pasaulyje pagal </w:t>
      </w:r>
      <w:proofErr w:type="spellStart"/>
      <w:r w:rsidRPr="004D0045">
        <w:rPr>
          <w:rFonts w:ascii="Calibri" w:eastAsiaTheme="minorEastAsia" w:hAnsi="Calibri" w:cs="Calibri"/>
          <w:color w:val="000000" w:themeColor="text1"/>
        </w:rPr>
        <w:t>online</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security</w:t>
      </w:r>
      <w:proofErr w:type="spellEnd"/>
      <w:r w:rsidRPr="004D0045">
        <w:rPr>
          <w:rFonts w:ascii="Calibri" w:eastAsiaTheme="minorEastAsia" w:hAnsi="Calibri" w:cs="Calibri"/>
          <w:color w:val="000000" w:themeColor="text1"/>
        </w:rPr>
        <w:t xml:space="preserve">. </w:t>
      </w:r>
    </w:p>
    <w:p w14:paraId="4FF69C71" w14:textId="77777777" w:rsidR="009D7B9F" w:rsidRPr="004D0045" w:rsidRDefault="009D7B9F" w:rsidP="00F81941">
      <w:pPr>
        <w:pStyle w:val="ListParagraph"/>
        <w:tabs>
          <w:tab w:val="left" w:pos="851"/>
          <w:tab w:val="left" w:pos="1134"/>
        </w:tabs>
        <w:spacing w:after="0" w:line="240" w:lineRule="auto"/>
        <w:ind w:left="567"/>
        <w:jc w:val="both"/>
        <w:rPr>
          <w:rFonts w:ascii="Calibri" w:hAnsi="Calibri" w:cs="Calibri"/>
        </w:rPr>
      </w:pPr>
    </w:p>
    <w:p w14:paraId="2A1C7654" w14:textId="1E2CDC34" w:rsidR="00F81941" w:rsidRPr="004D0045" w:rsidRDefault="00F81941" w:rsidP="00F81941">
      <w:pPr>
        <w:pStyle w:val="ListParagraph"/>
        <w:numPr>
          <w:ilvl w:val="1"/>
          <w:numId w:val="12"/>
        </w:numPr>
        <w:spacing w:after="0" w:line="240" w:lineRule="auto"/>
        <w:jc w:val="both"/>
        <w:rPr>
          <w:rFonts w:ascii="Calibri" w:eastAsia="Times New Roman" w:hAnsi="Calibri" w:cs="Calibri"/>
          <w:b/>
          <w:bCs/>
          <w:color w:val="000000" w:themeColor="text1"/>
        </w:rPr>
      </w:pPr>
      <w:r w:rsidRPr="004D0045">
        <w:rPr>
          <w:rFonts w:ascii="Calibri" w:eastAsiaTheme="minorEastAsia" w:hAnsi="Calibri" w:cs="Calibri"/>
          <w:b/>
          <w:bCs/>
          <w:color w:val="000000" w:themeColor="text1"/>
        </w:rPr>
        <w:t>Konkurencija:</w:t>
      </w:r>
      <w:r w:rsidRPr="004D0045">
        <w:rPr>
          <w:rFonts w:ascii="Calibri" w:eastAsiaTheme="minorEastAsia" w:hAnsi="Calibri" w:cs="Calibri"/>
          <w:color w:val="000000" w:themeColor="text1"/>
        </w:rPr>
        <w:t xml:space="preserve"> </w:t>
      </w:r>
    </w:p>
    <w:p w14:paraId="20F430FC" w14:textId="77777777" w:rsidR="00F81941" w:rsidRPr="004D0045" w:rsidRDefault="00F81941" w:rsidP="00F81941">
      <w:pPr>
        <w:pStyle w:val="ListParagraph"/>
        <w:numPr>
          <w:ilvl w:val="2"/>
          <w:numId w:val="12"/>
        </w:numPr>
        <w:spacing w:after="0" w:line="240" w:lineRule="auto"/>
        <w:jc w:val="both"/>
        <w:rPr>
          <w:rFonts w:ascii="Calibri" w:eastAsia="Times New Roman" w:hAnsi="Calibri" w:cs="Calibri"/>
          <w:b/>
          <w:bCs/>
          <w:color w:val="000000" w:themeColor="text1"/>
        </w:rPr>
      </w:pPr>
      <w:r w:rsidRPr="004D0045">
        <w:rPr>
          <w:rFonts w:ascii="Calibri" w:eastAsiaTheme="minorEastAsia" w:hAnsi="Calibri" w:cs="Calibri"/>
          <w:color w:val="000000" w:themeColor="text1"/>
        </w:rPr>
        <w:t xml:space="preserve">Bendrai Vilnius įvaizdžio ir atributų priskyrimo prasme savo prekės ženklo balsą (angl. </w:t>
      </w:r>
      <w:proofErr w:type="spellStart"/>
      <w:r w:rsidRPr="004D0045">
        <w:rPr>
          <w:rFonts w:ascii="Calibri" w:eastAsiaTheme="minorEastAsia" w:hAnsi="Calibri" w:cs="Calibri"/>
          <w:color w:val="000000" w:themeColor="text1"/>
        </w:rPr>
        <w:t>share</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of</w:t>
      </w:r>
      <w:proofErr w:type="spellEnd"/>
      <w:r w:rsidRPr="004D0045">
        <w:rPr>
          <w:rFonts w:ascii="Calibri" w:eastAsiaTheme="minorEastAsia" w:hAnsi="Calibri" w:cs="Calibri"/>
          <w:color w:val="000000" w:themeColor="text1"/>
        </w:rPr>
        <w:t xml:space="preserve"> </w:t>
      </w:r>
      <w:proofErr w:type="spellStart"/>
      <w:r w:rsidRPr="004D0045">
        <w:rPr>
          <w:rFonts w:ascii="Calibri" w:eastAsiaTheme="minorEastAsia" w:hAnsi="Calibri" w:cs="Calibri"/>
          <w:color w:val="000000" w:themeColor="text1"/>
        </w:rPr>
        <w:t>voice</w:t>
      </w:r>
      <w:proofErr w:type="spellEnd"/>
      <w:r w:rsidRPr="004D0045">
        <w:rPr>
          <w:rFonts w:ascii="Calibri" w:eastAsiaTheme="minorEastAsia" w:hAnsi="Calibri" w:cs="Calibri"/>
          <w:color w:val="000000" w:themeColor="text1"/>
        </w:rPr>
        <w:t xml:space="preserve">) lygina su Ryga ir Talinu, kurie taip pat lengvai pasiekiami automobiliu, lėktuvu, yra pajūryje, yra labiau žinomi. </w:t>
      </w:r>
    </w:p>
    <w:p w14:paraId="4F52FF6F" w14:textId="77777777" w:rsidR="00ED3B14" w:rsidRPr="004D0045" w:rsidRDefault="00ED3B14" w:rsidP="005F44FD">
      <w:pPr>
        <w:tabs>
          <w:tab w:val="left" w:pos="851"/>
          <w:tab w:val="left" w:pos="1134"/>
        </w:tabs>
        <w:spacing w:after="0" w:line="240" w:lineRule="auto"/>
        <w:jc w:val="both"/>
        <w:rPr>
          <w:rFonts w:ascii="Calibri" w:hAnsi="Calibri" w:cs="Calibri"/>
        </w:rPr>
      </w:pPr>
    </w:p>
    <w:p w14:paraId="6B4F6A0E" w14:textId="119D3601" w:rsidR="00F81941" w:rsidRPr="004D0045" w:rsidRDefault="00F81941" w:rsidP="00F81941">
      <w:pPr>
        <w:pStyle w:val="ListParagraph"/>
        <w:numPr>
          <w:ilvl w:val="0"/>
          <w:numId w:val="12"/>
        </w:numPr>
        <w:tabs>
          <w:tab w:val="left" w:pos="851"/>
          <w:tab w:val="left" w:pos="1134"/>
        </w:tabs>
        <w:spacing w:after="0" w:line="240" w:lineRule="auto"/>
        <w:jc w:val="both"/>
        <w:rPr>
          <w:rFonts w:ascii="Calibri" w:hAnsi="Calibri" w:cs="Calibri"/>
          <w:b/>
          <w:bCs/>
        </w:rPr>
      </w:pPr>
      <w:r w:rsidRPr="004D0045">
        <w:rPr>
          <w:rFonts w:ascii="Calibri" w:hAnsi="Calibri" w:cs="Calibri"/>
          <w:b/>
          <w:bCs/>
        </w:rPr>
        <w:t>UŽDUOTIS:</w:t>
      </w:r>
    </w:p>
    <w:p w14:paraId="43791B79" w14:textId="77777777" w:rsidR="00F81941" w:rsidRPr="004D0045" w:rsidRDefault="00F81941" w:rsidP="00F81941">
      <w:pPr>
        <w:pStyle w:val="ListParagraph"/>
        <w:numPr>
          <w:ilvl w:val="1"/>
          <w:numId w:val="12"/>
        </w:numPr>
        <w:spacing w:after="0" w:line="240" w:lineRule="auto"/>
        <w:jc w:val="both"/>
        <w:rPr>
          <w:rFonts w:ascii="Calibri" w:hAnsi="Calibri" w:cs="Calibri"/>
          <w:color w:val="000000" w:themeColor="text1"/>
        </w:rPr>
      </w:pPr>
      <w:r w:rsidRPr="004D0045">
        <w:rPr>
          <w:rFonts w:ascii="Calibri" w:hAnsi="Calibri" w:cs="Calibri"/>
          <w:color w:val="000000" w:themeColor="text1"/>
        </w:rPr>
        <w:t>Bendros Medijų vartojimo apžvalgos</w:t>
      </w:r>
      <w:r w:rsidRPr="004D0045">
        <w:rPr>
          <w:rFonts w:ascii="Calibri" w:hAnsi="Calibri" w:cs="Calibri"/>
        </w:rPr>
        <w:t xml:space="preserve"> Jungtinėje Karalystėje (reklamos fokusas </w:t>
      </w:r>
      <w:r w:rsidRPr="004D0045">
        <w:rPr>
          <w:rFonts w:ascii="Calibri" w:hAnsi="Calibri" w:cs="Calibri"/>
          <w:color w:val="000000" w:themeColor="text1"/>
        </w:rPr>
        <w:t>Londono gyventojai</w:t>
      </w:r>
      <w:r w:rsidRPr="004D0045">
        <w:rPr>
          <w:rFonts w:ascii="Calibri" w:hAnsi="Calibri" w:cs="Calibri"/>
        </w:rPr>
        <w:t xml:space="preserve">) parengimas, </w:t>
      </w:r>
      <w:r w:rsidRPr="004D0045">
        <w:rPr>
          <w:rFonts w:ascii="Calibri" w:hAnsi="Calibri" w:cs="Calibri"/>
          <w:color w:val="000000" w:themeColor="text1"/>
        </w:rPr>
        <w:t xml:space="preserve">medijų pasiskirstymas rinkoje, skvarba, ypatumai. </w:t>
      </w:r>
    </w:p>
    <w:p w14:paraId="181FCB19" w14:textId="77777777" w:rsidR="00F81941" w:rsidRPr="004D0045" w:rsidRDefault="00F81941" w:rsidP="00F81941">
      <w:pPr>
        <w:pStyle w:val="ListParagraph"/>
        <w:numPr>
          <w:ilvl w:val="1"/>
          <w:numId w:val="12"/>
        </w:numPr>
        <w:spacing w:after="0" w:line="240" w:lineRule="auto"/>
        <w:jc w:val="both"/>
        <w:rPr>
          <w:rFonts w:ascii="Calibri" w:hAnsi="Calibri" w:cs="Calibri"/>
          <w:color w:val="000000" w:themeColor="text1"/>
        </w:rPr>
      </w:pPr>
      <w:r w:rsidRPr="004D0045">
        <w:rPr>
          <w:rFonts w:ascii="Calibri" w:hAnsi="Calibri" w:cs="Calibri"/>
          <w:color w:val="000000" w:themeColor="text1"/>
        </w:rPr>
        <w:t>Tikslinės auditorijos Jungtinėje Karalystėje</w:t>
      </w:r>
      <w:r w:rsidRPr="004D0045">
        <w:rPr>
          <w:rFonts w:ascii="Calibri" w:hAnsi="Calibri" w:cs="Calibri"/>
        </w:rPr>
        <w:t xml:space="preserve"> (reklamos fokusas </w:t>
      </w:r>
      <w:r w:rsidRPr="004D0045">
        <w:rPr>
          <w:rFonts w:ascii="Calibri" w:hAnsi="Calibri" w:cs="Calibri"/>
          <w:color w:val="000000" w:themeColor="text1"/>
        </w:rPr>
        <w:t>Londono gyventojai</w:t>
      </w:r>
      <w:r w:rsidRPr="004D0045">
        <w:rPr>
          <w:rFonts w:ascii="Calibri" w:hAnsi="Calibri" w:cs="Calibri"/>
        </w:rPr>
        <w:t xml:space="preserve">) </w:t>
      </w:r>
      <w:r w:rsidRPr="004D0045">
        <w:rPr>
          <w:rFonts w:ascii="Calibri" w:hAnsi="Calibri" w:cs="Calibri"/>
          <w:color w:val="000000" w:themeColor="text1"/>
        </w:rPr>
        <w:t>medijų vartojimo apžvalgos parengimas</w:t>
      </w:r>
      <w:r w:rsidRPr="004D0045">
        <w:rPr>
          <w:rFonts w:ascii="Calibri" w:hAnsi="Calibri" w:cs="Calibri"/>
        </w:rPr>
        <w:t>,</w:t>
      </w:r>
      <w:r w:rsidRPr="004D0045">
        <w:rPr>
          <w:rFonts w:ascii="Calibri" w:hAnsi="Calibri" w:cs="Calibri"/>
          <w:color w:val="000000" w:themeColor="text1"/>
        </w:rPr>
        <w:t xml:space="preserve"> įžvalgos. Turi būti apžvelgti tiek tradiciniai, tiek skaitmeniniai kanalai.</w:t>
      </w:r>
    </w:p>
    <w:p w14:paraId="16BF4544" w14:textId="09058021" w:rsidR="00F81941" w:rsidRPr="004D0045" w:rsidRDefault="00F81941" w:rsidP="00F81941">
      <w:pPr>
        <w:pStyle w:val="ListParagraph"/>
        <w:numPr>
          <w:ilvl w:val="1"/>
          <w:numId w:val="12"/>
        </w:numPr>
        <w:spacing w:after="0" w:line="240" w:lineRule="auto"/>
        <w:jc w:val="both"/>
        <w:rPr>
          <w:rFonts w:ascii="Calibri" w:eastAsiaTheme="minorEastAsia" w:hAnsi="Calibri" w:cs="Calibri"/>
          <w:color w:val="000000" w:themeColor="text1"/>
        </w:rPr>
      </w:pPr>
      <w:r w:rsidRPr="004D0045">
        <w:rPr>
          <w:rFonts w:ascii="Calibri" w:hAnsi="Calibri" w:cs="Calibri"/>
          <w:color w:val="000000" w:themeColor="text1"/>
        </w:rPr>
        <w:t>Reklamos kampanijų tikslinei auditorijai pasiekti Jungtinėje Karalystėje</w:t>
      </w:r>
      <w:r w:rsidRPr="004D0045">
        <w:rPr>
          <w:rFonts w:ascii="Calibri" w:hAnsi="Calibri" w:cs="Calibri"/>
        </w:rPr>
        <w:t xml:space="preserve"> (reklamos fokusas Londono</w:t>
      </w:r>
      <w:r w:rsidRPr="004D0045">
        <w:rPr>
          <w:rFonts w:ascii="Calibri" w:hAnsi="Calibri" w:cs="Calibri"/>
          <w:color w:val="000000" w:themeColor="text1"/>
        </w:rPr>
        <w:t xml:space="preserve"> gyventojai</w:t>
      </w:r>
      <w:r w:rsidRPr="004D0045">
        <w:rPr>
          <w:rFonts w:ascii="Calibri" w:hAnsi="Calibri" w:cs="Calibri"/>
        </w:rPr>
        <w:t xml:space="preserve">) </w:t>
      </w:r>
      <w:r w:rsidRPr="004D0045">
        <w:rPr>
          <w:rFonts w:ascii="Calibri" w:hAnsi="Calibri" w:cs="Calibri"/>
          <w:color w:val="000000" w:themeColor="text1"/>
        </w:rPr>
        <w:t xml:space="preserve">strategijos parengimas. Strategija turi būti pagrįsta ir argumentuota, parengta įvertinus tiek tradicinius, tiek skaitmeninius kanalus ir socialinius tinklus ir pasiūlanti efektyviausią medijų miksą tikslams, nurodytiems  </w:t>
      </w:r>
      <w:r w:rsidR="004D0045" w:rsidRPr="004D0045">
        <w:rPr>
          <w:rFonts w:ascii="Calibri" w:hAnsi="Calibri" w:cs="Calibri"/>
          <w:color w:val="000000" w:themeColor="text1"/>
        </w:rPr>
        <w:t>5</w:t>
      </w:r>
      <w:r w:rsidRPr="004D0045">
        <w:rPr>
          <w:rFonts w:ascii="Calibri" w:hAnsi="Calibri" w:cs="Calibri"/>
          <w:color w:val="000000" w:themeColor="text1"/>
        </w:rPr>
        <w:t>.</w:t>
      </w:r>
      <w:r w:rsidR="004D0045" w:rsidRPr="004D0045">
        <w:rPr>
          <w:rFonts w:ascii="Calibri" w:hAnsi="Calibri" w:cs="Calibri"/>
          <w:color w:val="000000" w:themeColor="text1"/>
        </w:rPr>
        <w:t>2</w:t>
      </w:r>
      <w:r w:rsidRPr="004D0045">
        <w:rPr>
          <w:rFonts w:ascii="Calibri" w:hAnsi="Calibri" w:cs="Calibri"/>
          <w:color w:val="000000" w:themeColor="text1"/>
        </w:rPr>
        <w:t xml:space="preserve">. pasiekti. </w:t>
      </w:r>
    </w:p>
    <w:p w14:paraId="42D10A9C" w14:textId="1936E239" w:rsidR="00F81941" w:rsidRPr="004D0045" w:rsidRDefault="00F81941" w:rsidP="00F81941">
      <w:pPr>
        <w:pStyle w:val="ListParagraph"/>
        <w:numPr>
          <w:ilvl w:val="1"/>
          <w:numId w:val="12"/>
        </w:numPr>
        <w:spacing w:after="0" w:line="240" w:lineRule="auto"/>
        <w:jc w:val="both"/>
        <w:rPr>
          <w:rFonts w:ascii="Calibri" w:hAnsi="Calibri" w:cs="Calibri"/>
          <w:color w:val="000000" w:themeColor="text1"/>
        </w:rPr>
      </w:pPr>
      <w:r w:rsidRPr="004D0045">
        <w:rPr>
          <w:rFonts w:ascii="Calibri" w:hAnsi="Calibri" w:cs="Calibri"/>
        </w:rPr>
        <w:t>Vienos (1) ne daugiau 350 000.00 E</w:t>
      </w:r>
      <w:r w:rsidR="0097738B">
        <w:rPr>
          <w:rFonts w:ascii="Calibri" w:hAnsi="Calibri" w:cs="Calibri"/>
        </w:rPr>
        <w:t>UR</w:t>
      </w:r>
      <w:r w:rsidRPr="004D0045">
        <w:rPr>
          <w:rFonts w:ascii="Calibri" w:hAnsi="Calibri" w:cs="Calibri"/>
        </w:rPr>
        <w:t xml:space="preserve"> vertės reklaminės kampanijos </w:t>
      </w:r>
      <w:proofErr w:type="spellStart"/>
      <w:r w:rsidRPr="004D0045">
        <w:rPr>
          <w:rFonts w:ascii="Calibri" w:hAnsi="Calibri" w:cs="Calibri"/>
        </w:rPr>
        <w:t>Media</w:t>
      </w:r>
      <w:proofErr w:type="spellEnd"/>
      <w:r w:rsidRPr="004D0045">
        <w:rPr>
          <w:rFonts w:ascii="Calibri" w:hAnsi="Calibri" w:cs="Calibri"/>
        </w:rPr>
        <w:t xml:space="preserve"> planas. </w:t>
      </w:r>
      <w:proofErr w:type="spellStart"/>
      <w:r w:rsidRPr="004D0045">
        <w:rPr>
          <w:rFonts w:ascii="Calibri" w:hAnsi="Calibri" w:cs="Calibri"/>
        </w:rPr>
        <w:t>Media</w:t>
      </w:r>
      <w:proofErr w:type="spellEnd"/>
      <w:r w:rsidRPr="004D0045">
        <w:rPr>
          <w:rFonts w:ascii="Calibri" w:hAnsi="Calibri" w:cs="Calibri"/>
        </w:rPr>
        <w:t xml:space="preserve"> planas turi būti paruoštas pagal </w:t>
      </w:r>
      <w:r w:rsidR="0097738B">
        <w:rPr>
          <w:rFonts w:ascii="Calibri" w:hAnsi="Calibri" w:cs="Calibri"/>
        </w:rPr>
        <w:t>4</w:t>
      </w:r>
      <w:r w:rsidRPr="004D0045">
        <w:rPr>
          <w:rFonts w:ascii="Calibri" w:hAnsi="Calibri" w:cs="Calibri"/>
        </w:rPr>
        <w:t xml:space="preserve">.3. strategiją, kurios tikslas -  įgyvendinti </w:t>
      </w:r>
      <w:r w:rsidR="004D0045" w:rsidRPr="004D0045">
        <w:rPr>
          <w:rFonts w:ascii="Calibri" w:hAnsi="Calibri" w:cs="Calibri"/>
        </w:rPr>
        <w:t>5.2.</w:t>
      </w:r>
      <w:r w:rsidRPr="004D0045">
        <w:rPr>
          <w:rFonts w:ascii="Calibri" w:hAnsi="Calibri" w:cs="Calibri"/>
        </w:rPr>
        <w:t xml:space="preserve"> tikslus.</w:t>
      </w:r>
    </w:p>
    <w:p w14:paraId="489B1926" w14:textId="77777777" w:rsidR="00F81941" w:rsidRPr="004D0045" w:rsidRDefault="00F81941" w:rsidP="00F81941">
      <w:pPr>
        <w:pStyle w:val="ListParagraph"/>
        <w:spacing w:after="0" w:line="240" w:lineRule="auto"/>
        <w:ind w:left="792"/>
        <w:jc w:val="both"/>
        <w:rPr>
          <w:rFonts w:ascii="Calibri" w:hAnsi="Calibri" w:cs="Calibri"/>
          <w:color w:val="000000" w:themeColor="text1"/>
        </w:rPr>
      </w:pPr>
    </w:p>
    <w:p w14:paraId="18A03B85" w14:textId="2F18FB20" w:rsidR="00F81941" w:rsidRPr="004D0045" w:rsidRDefault="00F81941" w:rsidP="00F81941">
      <w:pPr>
        <w:pStyle w:val="ListParagraph"/>
        <w:numPr>
          <w:ilvl w:val="0"/>
          <w:numId w:val="12"/>
        </w:numPr>
        <w:spacing w:after="0" w:line="240" w:lineRule="auto"/>
        <w:jc w:val="both"/>
        <w:rPr>
          <w:rFonts w:ascii="Calibri" w:hAnsi="Calibri" w:cs="Calibri"/>
          <w:b/>
          <w:bCs/>
          <w:color w:val="000000" w:themeColor="text1"/>
        </w:rPr>
      </w:pPr>
      <w:r w:rsidRPr="004D0045">
        <w:rPr>
          <w:rFonts w:ascii="Calibri" w:hAnsi="Calibri" w:cs="Calibri"/>
          <w:color w:val="000000" w:themeColor="text1"/>
        </w:rPr>
        <w:t>Užduočiai keliami reikalavimai:</w:t>
      </w:r>
    </w:p>
    <w:p w14:paraId="6890D265" w14:textId="3FB0183F" w:rsidR="00F81941" w:rsidRPr="004D0045" w:rsidRDefault="00F81941" w:rsidP="00F81941">
      <w:pPr>
        <w:pStyle w:val="ListParagraph"/>
        <w:numPr>
          <w:ilvl w:val="1"/>
          <w:numId w:val="12"/>
        </w:numPr>
        <w:spacing w:after="0" w:line="240" w:lineRule="auto"/>
        <w:jc w:val="both"/>
        <w:rPr>
          <w:rFonts w:ascii="Calibri" w:eastAsiaTheme="minorEastAsia" w:hAnsi="Calibri" w:cs="Calibri"/>
          <w:color w:val="000000" w:themeColor="text1"/>
        </w:rPr>
      </w:pPr>
      <w:r w:rsidRPr="004D0045">
        <w:rPr>
          <w:rFonts w:ascii="Calibri" w:hAnsi="Calibri" w:cs="Calibri"/>
          <w:b/>
          <w:bCs/>
          <w:color w:val="000000" w:themeColor="text1"/>
        </w:rPr>
        <w:t xml:space="preserve">Numatomos reklamos priemonės: </w:t>
      </w:r>
      <w:proofErr w:type="spellStart"/>
      <w:r w:rsidRPr="004D0045">
        <w:rPr>
          <w:rFonts w:ascii="Calibri" w:hAnsi="Calibri" w:cs="Calibri"/>
          <w:color w:val="000000" w:themeColor="text1"/>
        </w:rPr>
        <w:t>video</w:t>
      </w:r>
      <w:proofErr w:type="spellEnd"/>
      <w:r w:rsidRPr="004D0045">
        <w:rPr>
          <w:rFonts w:ascii="Calibri" w:hAnsi="Calibri" w:cs="Calibri"/>
          <w:color w:val="000000" w:themeColor="text1"/>
        </w:rPr>
        <w:t xml:space="preserve"> klipai, statiniai </w:t>
      </w:r>
      <w:proofErr w:type="spellStart"/>
      <w:r w:rsidRPr="004D0045">
        <w:rPr>
          <w:rFonts w:ascii="Calibri" w:hAnsi="Calibri" w:cs="Calibri"/>
          <w:color w:val="000000" w:themeColor="text1"/>
        </w:rPr>
        <w:t>vizualai</w:t>
      </w:r>
      <w:proofErr w:type="spellEnd"/>
      <w:r w:rsidRPr="004D0045">
        <w:rPr>
          <w:rFonts w:ascii="Calibri" w:hAnsi="Calibri" w:cs="Calibri"/>
          <w:color w:val="000000" w:themeColor="text1"/>
        </w:rPr>
        <w:t xml:space="preserve"> (pritaikomi socialiniams tinklams, </w:t>
      </w:r>
      <w:proofErr w:type="spellStart"/>
      <w:r w:rsidRPr="004D0045">
        <w:rPr>
          <w:rFonts w:ascii="Calibri" w:hAnsi="Calibri" w:cs="Calibri"/>
          <w:color w:val="000000" w:themeColor="text1"/>
        </w:rPr>
        <w:t>banerinei</w:t>
      </w:r>
      <w:proofErr w:type="spellEnd"/>
      <w:r w:rsidRPr="004D0045">
        <w:rPr>
          <w:rFonts w:ascii="Calibri" w:hAnsi="Calibri" w:cs="Calibri"/>
          <w:color w:val="000000" w:themeColor="text1"/>
        </w:rPr>
        <w:t xml:space="preserve">, lauko reklamai t.t.), </w:t>
      </w:r>
      <w:proofErr w:type="spellStart"/>
      <w:r w:rsidRPr="004D0045">
        <w:rPr>
          <w:rFonts w:ascii="Calibri" w:hAnsi="Calibri" w:cs="Calibri"/>
          <w:color w:val="000000" w:themeColor="text1"/>
        </w:rPr>
        <w:t>audio</w:t>
      </w:r>
      <w:proofErr w:type="spellEnd"/>
      <w:r w:rsidRPr="004D0045">
        <w:rPr>
          <w:rFonts w:ascii="Calibri" w:hAnsi="Calibri" w:cs="Calibri"/>
          <w:color w:val="000000" w:themeColor="text1"/>
        </w:rPr>
        <w:t xml:space="preserve"> medžiaga. </w:t>
      </w:r>
      <w:r w:rsidRPr="004D0045">
        <w:rPr>
          <w:rFonts w:ascii="Calibri" w:hAnsi="Calibri" w:cs="Calibri"/>
        </w:rPr>
        <w:t>Bus sukurtas specialus polapis šiai kampanijai www.govilnius.lt svetainėje.</w:t>
      </w:r>
    </w:p>
    <w:p w14:paraId="37E6BD66" w14:textId="77777777" w:rsidR="00F81941" w:rsidRPr="004D0045" w:rsidRDefault="00F81941" w:rsidP="00F81941">
      <w:pPr>
        <w:pStyle w:val="ListParagraph"/>
        <w:tabs>
          <w:tab w:val="left" w:pos="851"/>
          <w:tab w:val="left" w:pos="1134"/>
        </w:tabs>
        <w:spacing w:after="0" w:line="240" w:lineRule="auto"/>
        <w:ind w:left="360"/>
        <w:jc w:val="both"/>
        <w:rPr>
          <w:rFonts w:ascii="Calibri" w:hAnsi="Calibri" w:cs="Calibri"/>
          <w:b/>
          <w:bCs/>
        </w:rPr>
      </w:pPr>
    </w:p>
    <w:p w14:paraId="70366EE1" w14:textId="65BC5079" w:rsidR="00F81941" w:rsidRPr="004D0045" w:rsidRDefault="00F81941" w:rsidP="00F81941">
      <w:pPr>
        <w:pStyle w:val="ListParagraph"/>
        <w:numPr>
          <w:ilvl w:val="1"/>
          <w:numId w:val="12"/>
        </w:numPr>
        <w:spacing w:after="0" w:line="240" w:lineRule="auto"/>
        <w:rPr>
          <w:rFonts w:ascii="Calibri" w:eastAsiaTheme="minorEastAsia" w:hAnsi="Calibri" w:cs="Calibri"/>
          <w:b/>
          <w:bCs/>
          <w:color w:val="000000" w:themeColor="text1"/>
        </w:rPr>
      </w:pPr>
      <w:r w:rsidRPr="004D0045">
        <w:rPr>
          <w:rFonts w:ascii="Calibri" w:eastAsiaTheme="minorEastAsia" w:hAnsi="Calibri" w:cs="Calibri"/>
          <w:b/>
          <w:bCs/>
          <w:color w:val="000000" w:themeColor="text1"/>
        </w:rPr>
        <w:t>Integruotos rinkodaros ir komunikacijos kampanijos tikslai:</w:t>
      </w:r>
    </w:p>
    <w:p w14:paraId="734890F1" w14:textId="2D2BB096" w:rsidR="00F81941" w:rsidRPr="004D0045" w:rsidRDefault="00F81941" w:rsidP="00F81941">
      <w:pPr>
        <w:pStyle w:val="ListParagraph"/>
        <w:numPr>
          <w:ilvl w:val="2"/>
          <w:numId w:val="12"/>
        </w:numPr>
        <w:rPr>
          <w:rFonts w:ascii="Calibri" w:hAnsi="Calibri" w:cs="Calibri"/>
          <w:color w:val="000000" w:themeColor="text1"/>
        </w:rPr>
      </w:pPr>
      <w:r w:rsidRPr="004D0045">
        <w:rPr>
          <w:rFonts w:ascii="Calibri" w:hAnsi="Calibri" w:cs="Calibri"/>
          <w:color w:val="000000" w:themeColor="text1"/>
        </w:rPr>
        <w:t xml:space="preserve"> Žinomumo augimas ir įvaizdžio formavimas; </w:t>
      </w:r>
    </w:p>
    <w:p w14:paraId="461E2B1E" w14:textId="77777777" w:rsidR="00F81941" w:rsidRPr="004D0045" w:rsidRDefault="00F81941" w:rsidP="00F81941">
      <w:pPr>
        <w:rPr>
          <w:rFonts w:ascii="Calibri" w:hAnsi="Calibri" w:cs="Calibri"/>
          <w:color w:val="000000" w:themeColor="text1"/>
        </w:rPr>
      </w:pPr>
      <w:r w:rsidRPr="004D0045">
        <w:rPr>
          <w:rFonts w:ascii="Calibri" w:hAnsi="Calibri" w:cs="Calibri"/>
          <w:color w:val="000000" w:themeColor="text1"/>
        </w:rPr>
        <w:t>Kampanijos kanalai ir formatai turi:</w:t>
      </w:r>
    </w:p>
    <w:p w14:paraId="0E68F591" w14:textId="77777777" w:rsidR="00F81941" w:rsidRPr="004D0045" w:rsidRDefault="00F81941" w:rsidP="00F81941">
      <w:pPr>
        <w:pStyle w:val="ListParagraph"/>
        <w:numPr>
          <w:ilvl w:val="0"/>
          <w:numId w:val="16"/>
        </w:numPr>
        <w:spacing w:after="0" w:line="240" w:lineRule="auto"/>
        <w:rPr>
          <w:rFonts w:ascii="Calibri" w:hAnsi="Calibri" w:cs="Calibri"/>
          <w:color w:val="000000" w:themeColor="text1"/>
        </w:rPr>
      </w:pPr>
      <w:r w:rsidRPr="004D0045">
        <w:rPr>
          <w:rFonts w:ascii="Calibri" w:hAnsi="Calibri" w:cs="Calibri"/>
          <w:color w:val="000000" w:themeColor="text1"/>
        </w:rPr>
        <w:t xml:space="preserve">Pasiekti kuo daugiau žmonių (angl. </w:t>
      </w:r>
      <w:proofErr w:type="spellStart"/>
      <w:r w:rsidRPr="004D0045">
        <w:rPr>
          <w:rFonts w:ascii="Calibri" w:hAnsi="Calibri" w:cs="Calibri"/>
          <w:color w:val="000000" w:themeColor="text1"/>
        </w:rPr>
        <w:t>reach</w:t>
      </w:r>
      <w:proofErr w:type="spellEnd"/>
      <w:r w:rsidRPr="004D0045">
        <w:rPr>
          <w:rFonts w:ascii="Calibri" w:hAnsi="Calibri" w:cs="Calibri"/>
          <w:color w:val="000000" w:themeColor="text1"/>
        </w:rPr>
        <w:t>)</w:t>
      </w:r>
    </w:p>
    <w:p w14:paraId="6BA18315" w14:textId="77777777" w:rsidR="00F81941" w:rsidRPr="004D0045" w:rsidRDefault="00F81941" w:rsidP="00F81941">
      <w:pPr>
        <w:pStyle w:val="ListParagraph"/>
        <w:numPr>
          <w:ilvl w:val="0"/>
          <w:numId w:val="16"/>
        </w:numPr>
        <w:spacing w:after="0" w:line="240" w:lineRule="auto"/>
        <w:rPr>
          <w:rFonts w:ascii="Calibri" w:hAnsi="Calibri" w:cs="Calibri"/>
          <w:color w:val="000000" w:themeColor="text1"/>
        </w:rPr>
      </w:pPr>
      <w:r w:rsidRPr="004D0045">
        <w:rPr>
          <w:rFonts w:ascii="Calibri" w:hAnsi="Calibri" w:cs="Calibri"/>
          <w:color w:val="000000" w:themeColor="text1"/>
        </w:rPr>
        <w:t xml:space="preserve">Atvesti kuo daugiau žmonių į kampanijos polapį (angl. </w:t>
      </w:r>
      <w:proofErr w:type="spellStart"/>
      <w:r w:rsidRPr="004D0045">
        <w:rPr>
          <w:rFonts w:ascii="Calibri" w:hAnsi="Calibri" w:cs="Calibri"/>
          <w:color w:val="000000" w:themeColor="text1"/>
        </w:rPr>
        <w:t>traffic</w:t>
      </w:r>
      <w:proofErr w:type="spellEnd"/>
      <w:r w:rsidRPr="004D0045">
        <w:rPr>
          <w:rFonts w:ascii="Calibri" w:hAnsi="Calibri" w:cs="Calibri"/>
          <w:color w:val="000000" w:themeColor="text1"/>
        </w:rPr>
        <w:t>)</w:t>
      </w:r>
    </w:p>
    <w:p w14:paraId="2E2E9A71" w14:textId="77777777" w:rsidR="00F81941" w:rsidRPr="004D0045" w:rsidRDefault="00F81941" w:rsidP="00F81941">
      <w:pPr>
        <w:pStyle w:val="ListParagraph"/>
        <w:numPr>
          <w:ilvl w:val="0"/>
          <w:numId w:val="16"/>
        </w:numPr>
        <w:spacing w:after="0" w:line="240" w:lineRule="auto"/>
        <w:rPr>
          <w:rFonts w:ascii="Calibri" w:hAnsi="Calibri" w:cs="Calibri"/>
          <w:color w:val="000000" w:themeColor="text1"/>
        </w:rPr>
      </w:pPr>
      <w:r w:rsidRPr="004D0045">
        <w:rPr>
          <w:rFonts w:ascii="Calibri" w:hAnsi="Calibri" w:cs="Calibri"/>
          <w:color w:val="000000" w:themeColor="text1"/>
        </w:rPr>
        <w:t xml:space="preserve">Naudojant </w:t>
      </w:r>
      <w:proofErr w:type="spellStart"/>
      <w:r w:rsidRPr="004D0045">
        <w:rPr>
          <w:rFonts w:ascii="Calibri" w:hAnsi="Calibri" w:cs="Calibri"/>
          <w:color w:val="000000" w:themeColor="text1"/>
        </w:rPr>
        <w:t>video</w:t>
      </w:r>
      <w:proofErr w:type="spellEnd"/>
      <w:r w:rsidRPr="004D0045">
        <w:rPr>
          <w:rFonts w:ascii="Calibri" w:hAnsi="Calibri" w:cs="Calibri"/>
          <w:color w:val="000000" w:themeColor="text1"/>
        </w:rPr>
        <w:t xml:space="preserve"> priemones užtikrinti aukštą </w:t>
      </w:r>
      <w:proofErr w:type="spellStart"/>
      <w:r w:rsidRPr="004D0045">
        <w:rPr>
          <w:rFonts w:ascii="Calibri" w:hAnsi="Calibri" w:cs="Calibri"/>
          <w:color w:val="000000" w:themeColor="text1"/>
        </w:rPr>
        <w:t>video</w:t>
      </w:r>
      <w:proofErr w:type="spellEnd"/>
      <w:r w:rsidRPr="004D0045">
        <w:rPr>
          <w:rFonts w:ascii="Calibri" w:hAnsi="Calibri" w:cs="Calibri"/>
          <w:color w:val="000000" w:themeColor="text1"/>
        </w:rPr>
        <w:t xml:space="preserve"> peržiūrų rodiklį (angl. </w:t>
      </w:r>
      <w:proofErr w:type="spellStart"/>
      <w:r w:rsidRPr="004D0045">
        <w:rPr>
          <w:rFonts w:ascii="Calibri" w:hAnsi="Calibri" w:cs="Calibri"/>
          <w:color w:val="000000" w:themeColor="text1"/>
        </w:rPr>
        <w:t>view-through</w:t>
      </w:r>
      <w:proofErr w:type="spellEnd"/>
      <w:r w:rsidRPr="004D0045">
        <w:rPr>
          <w:rFonts w:ascii="Calibri" w:hAnsi="Calibri" w:cs="Calibri"/>
          <w:color w:val="000000" w:themeColor="text1"/>
        </w:rPr>
        <w:t xml:space="preserve"> rate)</w:t>
      </w:r>
    </w:p>
    <w:p w14:paraId="4CE7A469" w14:textId="77777777" w:rsidR="00F81941" w:rsidRPr="004D0045" w:rsidRDefault="00F81941" w:rsidP="00F81941">
      <w:pPr>
        <w:rPr>
          <w:rFonts w:ascii="Calibri" w:hAnsi="Calibri" w:cs="Calibri"/>
          <w:color w:val="000000" w:themeColor="text1"/>
        </w:rPr>
      </w:pPr>
    </w:p>
    <w:p w14:paraId="6D9B354C" w14:textId="77777777" w:rsidR="00F81941" w:rsidRPr="004D0045" w:rsidRDefault="00F81941" w:rsidP="00F81941">
      <w:pPr>
        <w:rPr>
          <w:rFonts w:ascii="Calibri" w:hAnsi="Calibri" w:cs="Calibri"/>
          <w:color w:val="000000" w:themeColor="text1"/>
        </w:rPr>
      </w:pPr>
      <w:r w:rsidRPr="004D0045">
        <w:rPr>
          <w:rFonts w:ascii="Calibri" w:hAnsi="Calibri" w:cs="Calibri"/>
          <w:color w:val="000000" w:themeColor="text1"/>
        </w:rPr>
        <w:t>Kampanijos sėkmę matuosime per kanalų rodiklius:</w:t>
      </w:r>
    </w:p>
    <w:p w14:paraId="765886B0" w14:textId="77777777" w:rsidR="00F81941" w:rsidRPr="004D0045" w:rsidRDefault="00F81941" w:rsidP="00F81941">
      <w:pPr>
        <w:pStyle w:val="ListParagraph"/>
        <w:numPr>
          <w:ilvl w:val="0"/>
          <w:numId w:val="15"/>
        </w:numPr>
        <w:spacing w:after="0" w:line="240" w:lineRule="auto"/>
        <w:rPr>
          <w:rFonts w:ascii="Calibri" w:hAnsi="Calibri" w:cs="Calibri"/>
          <w:color w:val="000000" w:themeColor="text1"/>
        </w:rPr>
      </w:pPr>
      <w:r w:rsidRPr="004D0045">
        <w:rPr>
          <w:rFonts w:ascii="Calibri" w:hAnsi="Calibri" w:cs="Calibri"/>
          <w:color w:val="000000" w:themeColor="text1"/>
        </w:rPr>
        <w:lastRenderedPageBreak/>
        <w:t>Pasiektos auditorijos skaičius reklamos kanaluose</w:t>
      </w:r>
    </w:p>
    <w:p w14:paraId="3D34054C" w14:textId="77777777" w:rsidR="00F81941" w:rsidRPr="004D0045" w:rsidRDefault="00F81941" w:rsidP="00F81941">
      <w:pPr>
        <w:pStyle w:val="ListParagraph"/>
        <w:numPr>
          <w:ilvl w:val="0"/>
          <w:numId w:val="15"/>
        </w:numPr>
        <w:spacing w:after="0" w:line="240" w:lineRule="auto"/>
        <w:rPr>
          <w:rFonts w:ascii="Calibri" w:hAnsi="Calibri" w:cs="Calibri"/>
          <w:color w:val="000000" w:themeColor="text1"/>
        </w:rPr>
      </w:pPr>
      <w:r w:rsidRPr="004D0045">
        <w:rPr>
          <w:rFonts w:ascii="Calibri" w:hAnsi="Calibri" w:cs="Calibri"/>
          <w:color w:val="000000" w:themeColor="text1"/>
        </w:rPr>
        <w:t xml:space="preserve">Atvesta auditorija į kampanijos polapį </w:t>
      </w:r>
    </w:p>
    <w:p w14:paraId="0FBC1C17" w14:textId="77777777" w:rsidR="00F81941" w:rsidRPr="004D0045" w:rsidRDefault="00F81941" w:rsidP="00F81941">
      <w:pPr>
        <w:pStyle w:val="ListParagraph"/>
        <w:numPr>
          <w:ilvl w:val="0"/>
          <w:numId w:val="15"/>
        </w:numPr>
        <w:spacing w:after="0" w:line="240" w:lineRule="auto"/>
        <w:rPr>
          <w:rFonts w:ascii="Calibri" w:hAnsi="Calibri" w:cs="Calibri"/>
          <w:color w:val="000000" w:themeColor="text1"/>
        </w:rPr>
      </w:pPr>
      <w:r w:rsidRPr="004D0045">
        <w:rPr>
          <w:rFonts w:ascii="Calibri" w:hAnsi="Calibri" w:cs="Calibri"/>
          <w:color w:val="000000" w:themeColor="text1"/>
        </w:rPr>
        <w:t>Praleistas laikas kampanijos polapyje</w:t>
      </w:r>
    </w:p>
    <w:p w14:paraId="3E8E4BEA" w14:textId="77777777" w:rsidR="00F81941" w:rsidRPr="004D0045" w:rsidRDefault="00F81941" w:rsidP="00F81941">
      <w:pPr>
        <w:pStyle w:val="ListParagraph"/>
        <w:numPr>
          <w:ilvl w:val="0"/>
          <w:numId w:val="15"/>
        </w:numPr>
        <w:spacing w:after="0" w:line="240" w:lineRule="auto"/>
        <w:rPr>
          <w:rFonts w:ascii="Calibri" w:hAnsi="Calibri" w:cs="Calibri"/>
          <w:color w:val="000000" w:themeColor="text1"/>
        </w:rPr>
      </w:pPr>
      <w:r w:rsidRPr="004D0045">
        <w:rPr>
          <w:rFonts w:ascii="Calibri" w:hAnsi="Calibri" w:cs="Calibri"/>
          <w:color w:val="000000" w:themeColor="text1"/>
        </w:rPr>
        <w:t xml:space="preserve">Aukšta </w:t>
      </w:r>
      <w:proofErr w:type="spellStart"/>
      <w:r w:rsidRPr="004D0045">
        <w:rPr>
          <w:rFonts w:ascii="Calibri" w:hAnsi="Calibri" w:cs="Calibri"/>
          <w:color w:val="000000" w:themeColor="text1"/>
        </w:rPr>
        <w:t>video</w:t>
      </w:r>
      <w:proofErr w:type="spellEnd"/>
      <w:r w:rsidRPr="004D0045">
        <w:rPr>
          <w:rFonts w:ascii="Calibri" w:hAnsi="Calibri" w:cs="Calibri"/>
          <w:color w:val="000000" w:themeColor="text1"/>
        </w:rPr>
        <w:t xml:space="preserve"> peržiūros trukmė </w:t>
      </w:r>
    </w:p>
    <w:p w14:paraId="74031444" w14:textId="77777777" w:rsidR="00F81941" w:rsidRPr="004D0045" w:rsidRDefault="00F81941" w:rsidP="00F81941">
      <w:pPr>
        <w:pStyle w:val="ListParagraph"/>
        <w:numPr>
          <w:ilvl w:val="0"/>
          <w:numId w:val="15"/>
        </w:numPr>
        <w:spacing w:after="0" w:line="240" w:lineRule="auto"/>
        <w:rPr>
          <w:rFonts w:ascii="Calibri" w:hAnsi="Calibri" w:cs="Calibri"/>
          <w:color w:val="000000" w:themeColor="text1"/>
        </w:rPr>
      </w:pPr>
      <w:r w:rsidRPr="004D0045">
        <w:rPr>
          <w:rFonts w:ascii="Calibri" w:hAnsi="Calibri" w:cs="Calibri"/>
          <w:color w:val="000000" w:themeColor="text1"/>
        </w:rPr>
        <w:t>Vilnius paieškų augimas Google</w:t>
      </w:r>
    </w:p>
    <w:p w14:paraId="352D60C0" w14:textId="77777777" w:rsidR="00F81941" w:rsidRPr="004D0045" w:rsidRDefault="00F81941" w:rsidP="00F81941">
      <w:pPr>
        <w:pStyle w:val="ListParagraph"/>
        <w:numPr>
          <w:ilvl w:val="0"/>
          <w:numId w:val="15"/>
        </w:numPr>
        <w:spacing w:after="0" w:line="240" w:lineRule="auto"/>
        <w:rPr>
          <w:rFonts w:ascii="Calibri" w:hAnsi="Calibri" w:cs="Calibri"/>
          <w:color w:val="000000" w:themeColor="text1"/>
        </w:rPr>
      </w:pPr>
      <w:r w:rsidRPr="004D0045">
        <w:rPr>
          <w:rFonts w:ascii="Calibri" w:hAnsi="Calibri" w:cs="Calibri"/>
          <w:color w:val="000000" w:themeColor="text1"/>
        </w:rPr>
        <w:t>Vilniaus žinomumo augimas tikslinėse rinkose (matuojamas kiekvienų metų gale žinomumo tyrimu)</w:t>
      </w:r>
    </w:p>
    <w:p w14:paraId="574CC140" w14:textId="77777777" w:rsidR="00F81941" w:rsidRPr="004D0045" w:rsidRDefault="00F81941" w:rsidP="00F81941">
      <w:pPr>
        <w:numPr>
          <w:ilvl w:val="1"/>
          <w:numId w:val="12"/>
        </w:numPr>
        <w:ind w:right="9"/>
        <w:jc w:val="both"/>
        <w:rPr>
          <w:rFonts w:ascii="Calibri" w:eastAsiaTheme="minorEastAsia" w:hAnsi="Calibri" w:cs="Calibri"/>
          <w:b/>
          <w:bCs/>
        </w:rPr>
      </w:pPr>
      <w:r w:rsidRPr="004D0045">
        <w:rPr>
          <w:rFonts w:ascii="Calibri" w:eastAsiaTheme="minorEastAsia" w:hAnsi="Calibri" w:cs="Calibri"/>
          <w:b/>
          <w:bCs/>
        </w:rPr>
        <w:t xml:space="preserve">Sąlygos: </w:t>
      </w:r>
    </w:p>
    <w:p w14:paraId="08378E5D" w14:textId="15F25F1D" w:rsidR="00F81941" w:rsidRPr="004D0045" w:rsidRDefault="00F81941" w:rsidP="00F81941">
      <w:pPr>
        <w:numPr>
          <w:ilvl w:val="2"/>
          <w:numId w:val="12"/>
        </w:numPr>
        <w:ind w:right="9"/>
        <w:jc w:val="both"/>
        <w:rPr>
          <w:rFonts w:ascii="Calibri" w:eastAsiaTheme="minorEastAsia" w:hAnsi="Calibri" w:cs="Calibri"/>
          <w:b/>
          <w:bCs/>
        </w:rPr>
      </w:pPr>
      <w:r w:rsidRPr="004D0045">
        <w:rPr>
          <w:rFonts w:ascii="Calibri" w:hAnsi="Calibri" w:cs="Calibri"/>
          <w:color w:val="000000" w:themeColor="text1"/>
        </w:rPr>
        <w:t xml:space="preserve">Pažymime, kad atlikdami užduotis pateikiate preliminarias strategijas ir </w:t>
      </w:r>
      <w:proofErr w:type="spellStart"/>
      <w:r w:rsidRPr="004D0045">
        <w:rPr>
          <w:rFonts w:ascii="Calibri" w:hAnsi="Calibri" w:cs="Calibri"/>
          <w:color w:val="000000" w:themeColor="text1"/>
        </w:rPr>
        <w:t>media</w:t>
      </w:r>
      <w:proofErr w:type="spellEnd"/>
      <w:r w:rsidRPr="004D0045">
        <w:rPr>
          <w:rFonts w:ascii="Calibri" w:hAnsi="Calibri" w:cs="Calibri"/>
          <w:color w:val="000000" w:themeColor="text1"/>
        </w:rPr>
        <w:t xml:space="preserve"> planą. Laimėtojo (Paslaugų tiekėjo) pateiktos preliminarios strategijos ir planas gali būti neįgyvendinamos visa apimtimi, o koreguojamos ir adaptuojamos Sutarties įgyvendinimo laikotarpiu, atsižvelgiant į kontekstą ir poreikius abipusiu susitarimu.</w:t>
      </w:r>
    </w:p>
    <w:p w14:paraId="565D34EA" w14:textId="63B985E0" w:rsidR="00F81941" w:rsidRPr="004D0045" w:rsidRDefault="00F81941" w:rsidP="00F81941">
      <w:pPr>
        <w:pStyle w:val="ListParagraph"/>
        <w:numPr>
          <w:ilvl w:val="1"/>
          <w:numId w:val="12"/>
        </w:numPr>
        <w:spacing w:after="0" w:line="240" w:lineRule="auto"/>
        <w:jc w:val="both"/>
        <w:rPr>
          <w:rFonts w:ascii="Calibri" w:hAnsi="Calibri" w:cs="Calibri"/>
        </w:rPr>
      </w:pPr>
      <w:r w:rsidRPr="004D0045">
        <w:rPr>
          <w:rFonts w:ascii="Calibri" w:hAnsi="Calibri" w:cs="Calibri"/>
          <w:b/>
          <w:bCs/>
        </w:rPr>
        <w:t>Kampanijos startas:</w:t>
      </w:r>
      <w:r w:rsidRPr="004D0045">
        <w:rPr>
          <w:rFonts w:ascii="Calibri" w:hAnsi="Calibri" w:cs="Calibri"/>
        </w:rPr>
        <w:t xml:space="preserve"> 2025m. rugpjūtis (kampanijos trukmė apie 2 mėnesius).</w:t>
      </w:r>
    </w:p>
    <w:p w14:paraId="1DA274AE" w14:textId="3E064451" w:rsidR="00F81941" w:rsidRPr="004D0045" w:rsidRDefault="00F81941" w:rsidP="00F81941">
      <w:pPr>
        <w:pStyle w:val="ListParagraph"/>
        <w:numPr>
          <w:ilvl w:val="1"/>
          <w:numId w:val="12"/>
        </w:numPr>
        <w:rPr>
          <w:rFonts w:ascii="Calibri" w:hAnsi="Calibri" w:cs="Calibri"/>
          <w:color w:val="000000" w:themeColor="text1"/>
        </w:rPr>
      </w:pPr>
      <w:r w:rsidRPr="004D0045">
        <w:rPr>
          <w:rFonts w:ascii="Calibri" w:hAnsi="Calibri" w:cs="Calibri"/>
          <w:b/>
          <w:bCs/>
          <w:color w:val="000000" w:themeColor="text1"/>
        </w:rPr>
        <w:t>Biudžeto/sumų plane nurodyti nereikia.</w:t>
      </w:r>
    </w:p>
    <w:p w14:paraId="0A92A7D4" w14:textId="77777777" w:rsidR="00F81941" w:rsidRDefault="00F81941" w:rsidP="004D7C65">
      <w:pPr>
        <w:tabs>
          <w:tab w:val="left" w:pos="1134"/>
        </w:tabs>
        <w:spacing w:after="0" w:line="240" w:lineRule="auto"/>
        <w:ind w:firstLine="567"/>
        <w:jc w:val="center"/>
        <w:rPr>
          <w:rFonts w:cstheme="minorHAnsi"/>
        </w:rPr>
      </w:pPr>
    </w:p>
    <w:p w14:paraId="6FA7E7E9" w14:textId="371DBAC3" w:rsidR="00353387" w:rsidRPr="00DA4122" w:rsidRDefault="004D7C65" w:rsidP="004D7C65">
      <w:pPr>
        <w:tabs>
          <w:tab w:val="left" w:pos="1134"/>
        </w:tabs>
        <w:spacing w:after="0" w:line="240" w:lineRule="auto"/>
        <w:ind w:firstLine="567"/>
        <w:jc w:val="center"/>
        <w:rPr>
          <w:rFonts w:cstheme="minorHAnsi"/>
        </w:rPr>
      </w:pPr>
      <w:r>
        <w:rPr>
          <w:rFonts w:cstheme="minorHAnsi"/>
        </w:rPr>
        <w:t>______________________</w:t>
      </w:r>
    </w:p>
    <w:sectPr w:rsidR="00353387" w:rsidRPr="00DA4122" w:rsidSect="008B0F8A">
      <w:headerReference w:type="default" r:id="rId1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D365B" w14:textId="77777777" w:rsidR="006E4645" w:rsidRDefault="006E4645" w:rsidP="009E1B04">
      <w:pPr>
        <w:spacing w:after="0" w:line="240" w:lineRule="auto"/>
      </w:pPr>
      <w:r>
        <w:separator/>
      </w:r>
    </w:p>
  </w:endnote>
  <w:endnote w:type="continuationSeparator" w:id="0">
    <w:p w14:paraId="6D0FC363" w14:textId="77777777" w:rsidR="006E4645" w:rsidRDefault="006E4645" w:rsidP="009E1B04">
      <w:pPr>
        <w:spacing w:after="0" w:line="240" w:lineRule="auto"/>
      </w:pPr>
      <w:r>
        <w:continuationSeparator/>
      </w:r>
    </w:p>
  </w:endnote>
  <w:endnote w:type="continuationNotice" w:id="1">
    <w:p w14:paraId="56E3B7F3" w14:textId="77777777" w:rsidR="006E4645" w:rsidRDefault="006E46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ntro Regular">
    <w:charset w:val="00"/>
    <w:family w:val="auto"/>
    <w:pitch w:val="variable"/>
    <w:sig w:usb0="A00002AF" w:usb1="0000006A"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CDCE5" w14:textId="77777777" w:rsidR="006E4645" w:rsidRDefault="006E4645" w:rsidP="009E1B04">
      <w:pPr>
        <w:spacing w:after="0" w:line="240" w:lineRule="auto"/>
      </w:pPr>
      <w:r>
        <w:separator/>
      </w:r>
    </w:p>
  </w:footnote>
  <w:footnote w:type="continuationSeparator" w:id="0">
    <w:p w14:paraId="05CB12DA" w14:textId="77777777" w:rsidR="006E4645" w:rsidRDefault="006E4645" w:rsidP="009E1B04">
      <w:pPr>
        <w:spacing w:after="0" w:line="240" w:lineRule="auto"/>
      </w:pPr>
      <w:r>
        <w:continuationSeparator/>
      </w:r>
    </w:p>
  </w:footnote>
  <w:footnote w:type="continuationNotice" w:id="1">
    <w:p w14:paraId="1D48408C" w14:textId="77777777" w:rsidR="006E4645" w:rsidRDefault="006E46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0D7FF" w14:textId="0E54AA3B" w:rsidR="00743360" w:rsidRDefault="00743360" w:rsidP="00743360">
    <w:pPr>
      <w:spacing w:after="0" w:line="240" w:lineRule="auto"/>
      <w:jc w:val="right"/>
    </w:pPr>
    <w:r>
      <w:t xml:space="preserve">Pirkimo Specialiųjų sąlygų </w:t>
    </w:r>
    <w:r>
      <w:rPr>
        <w:b/>
        <w:bCs/>
      </w:rPr>
      <w:t>9</w:t>
    </w:r>
    <w:r>
      <w:t xml:space="preserve"> </w:t>
    </w:r>
    <w:r w:rsidRPr="00E339B6">
      <w:rPr>
        <w:b/>
        <w:bCs/>
      </w:rPr>
      <w:t>p</w:t>
    </w:r>
    <w:r w:rsidRPr="00813A94">
      <w:rPr>
        <w:rFonts w:cstheme="minorHAnsi"/>
        <w:b/>
        <w:bCs/>
      </w:rPr>
      <w:t xml:space="preserve">riedas </w:t>
    </w:r>
  </w:p>
  <w:p w14:paraId="561D3379" w14:textId="77777777" w:rsidR="00743360" w:rsidRDefault="00743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529D6"/>
    <w:multiLevelType w:val="hybridMultilevel"/>
    <w:tmpl w:val="5EAC48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54E8"/>
    <w:multiLevelType w:val="multilevel"/>
    <w:tmpl w:val="9C96D664"/>
    <w:lvl w:ilvl="0">
      <w:start w:val="4"/>
      <w:numFmt w:val="decimal"/>
      <w:lvlText w:val="%1."/>
      <w:lvlJc w:val="left"/>
      <w:pPr>
        <w:ind w:left="360" w:hanging="360"/>
      </w:pPr>
      <w:rPr>
        <w:rFonts w:hint="default"/>
        <w:b/>
        <w:bCs/>
        <w:color w:val="auto"/>
      </w:rPr>
    </w:lvl>
    <w:lvl w:ilvl="1">
      <w:start w:val="1"/>
      <w:numFmt w:val="decimal"/>
      <w:lvlText w:val="%1.%2."/>
      <w:lvlJc w:val="left"/>
      <w:pPr>
        <w:ind w:left="754"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D13938"/>
    <w:multiLevelType w:val="hybridMultilevel"/>
    <w:tmpl w:val="4A50665A"/>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617272"/>
    <w:multiLevelType w:val="hybridMultilevel"/>
    <w:tmpl w:val="8FEE1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D03C37"/>
    <w:multiLevelType w:val="hybridMultilevel"/>
    <w:tmpl w:val="7660E31C"/>
    <w:lvl w:ilvl="0" w:tplc="B5F8780A">
      <w:start w:val="1"/>
      <w:numFmt w:val="decimal"/>
      <w:lvlText w:val="%1."/>
      <w:lvlJc w:val="left"/>
      <w:pPr>
        <w:ind w:left="870" w:hanging="5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A54334"/>
    <w:multiLevelType w:val="hybridMultilevel"/>
    <w:tmpl w:val="A67EAF1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34C651F6"/>
    <w:multiLevelType w:val="hybridMultilevel"/>
    <w:tmpl w:val="4A50665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077BC"/>
    <w:multiLevelType w:val="hybridMultilevel"/>
    <w:tmpl w:val="4F9C69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314278D"/>
    <w:multiLevelType w:val="hybridMultilevel"/>
    <w:tmpl w:val="BF70C8BA"/>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49743E2D"/>
    <w:multiLevelType w:val="hybridMultilevel"/>
    <w:tmpl w:val="4A50665A"/>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71F17A7"/>
    <w:multiLevelType w:val="multilevel"/>
    <w:tmpl w:val="3DE4BB60"/>
    <w:lvl w:ilvl="0">
      <w:start w:val="1"/>
      <w:numFmt w:val="bullet"/>
      <w:lvlText w:val=""/>
      <w:lvlJc w:val="left"/>
      <w:pPr>
        <w:ind w:left="720" w:hanging="360"/>
      </w:pPr>
      <w:rPr>
        <w:rFonts w:ascii="Symbol" w:hAnsi="Symbol" w:hint="default"/>
        <w:b/>
        <w:color w:val="auto"/>
      </w:rPr>
    </w:lvl>
    <w:lvl w:ilvl="1">
      <w:start w:val="1"/>
      <w:numFmt w:val="decimal"/>
      <w:lvlText w:val="%1.%2."/>
      <w:lvlJc w:val="left"/>
      <w:pPr>
        <w:ind w:left="720" w:hanging="360"/>
      </w:pPr>
      <w:rPr>
        <w:b w:val="0"/>
        <w:bCs/>
        <w:i w:val="0"/>
        <w:color w:val="auto"/>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5CEB7EF7"/>
    <w:multiLevelType w:val="hybridMultilevel"/>
    <w:tmpl w:val="515C8E1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5F3A0AF9"/>
    <w:multiLevelType w:val="hybridMultilevel"/>
    <w:tmpl w:val="4B0C8A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001B16"/>
    <w:multiLevelType w:val="hybridMultilevel"/>
    <w:tmpl w:val="4446892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C471B6"/>
    <w:multiLevelType w:val="multilevel"/>
    <w:tmpl w:val="40881054"/>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A766FD"/>
    <w:multiLevelType w:val="hybridMultilevel"/>
    <w:tmpl w:val="A762FC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B654768"/>
    <w:multiLevelType w:val="hybridMultilevel"/>
    <w:tmpl w:val="4A50665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6954278">
    <w:abstractNumId w:val="4"/>
  </w:num>
  <w:num w:numId="2" w16cid:durableId="1530073132">
    <w:abstractNumId w:val="15"/>
  </w:num>
  <w:num w:numId="3" w16cid:durableId="318582925">
    <w:abstractNumId w:val="3"/>
  </w:num>
  <w:num w:numId="4" w16cid:durableId="1121998928">
    <w:abstractNumId w:val="0"/>
  </w:num>
  <w:num w:numId="5" w16cid:durableId="1100030381">
    <w:abstractNumId w:val="16"/>
  </w:num>
  <w:num w:numId="6" w16cid:durableId="1243685290">
    <w:abstractNumId w:val="6"/>
  </w:num>
  <w:num w:numId="7" w16cid:durableId="1034772379">
    <w:abstractNumId w:val="7"/>
  </w:num>
  <w:num w:numId="8" w16cid:durableId="1487866722">
    <w:abstractNumId w:val="2"/>
  </w:num>
  <w:num w:numId="9" w16cid:durableId="1854800977">
    <w:abstractNumId w:val="9"/>
  </w:num>
  <w:num w:numId="10" w16cid:durableId="1473787979">
    <w:abstractNumId w:val="13"/>
  </w:num>
  <w:num w:numId="11" w16cid:durableId="1920754144">
    <w:abstractNumId w:val="12"/>
  </w:num>
  <w:num w:numId="12" w16cid:durableId="2142192397">
    <w:abstractNumId w:val="14"/>
  </w:num>
  <w:num w:numId="13" w16cid:durableId="549459352">
    <w:abstractNumId w:val="10"/>
  </w:num>
  <w:num w:numId="14" w16cid:durableId="1051616960">
    <w:abstractNumId w:val="1"/>
  </w:num>
  <w:num w:numId="15" w16cid:durableId="363791557">
    <w:abstractNumId w:val="5"/>
  </w:num>
  <w:num w:numId="16" w16cid:durableId="104934661">
    <w:abstractNumId w:val="8"/>
  </w:num>
  <w:num w:numId="17" w16cid:durableId="12134267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517"/>
    <w:rsid w:val="00000E5F"/>
    <w:rsid w:val="0000588E"/>
    <w:rsid w:val="00016618"/>
    <w:rsid w:val="00023880"/>
    <w:rsid w:val="000251C0"/>
    <w:rsid w:val="00045DEB"/>
    <w:rsid w:val="00057BF5"/>
    <w:rsid w:val="00061B21"/>
    <w:rsid w:val="00062612"/>
    <w:rsid w:val="00075816"/>
    <w:rsid w:val="000A4020"/>
    <w:rsid w:val="000A66A6"/>
    <w:rsid w:val="000B0CA6"/>
    <w:rsid w:val="000B5B1C"/>
    <w:rsid w:val="000C5587"/>
    <w:rsid w:val="000C70D3"/>
    <w:rsid w:val="000D0452"/>
    <w:rsid w:val="000D2441"/>
    <w:rsid w:val="000E1DBA"/>
    <w:rsid w:val="000F218D"/>
    <w:rsid w:val="000F305E"/>
    <w:rsid w:val="00100404"/>
    <w:rsid w:val="00100A0B"/>
    <w:rsid w:val="001018F7"/>
    <w:rsid w:val="0010494D"/>
    <w:rsid w:val="00113C42"/>
    <w:rsid w:val="001146DD"/>
    <w:rsid w:val="00115522"/>
    <w:rsid w:val="0011751E"/>
    <w:rsid w:val="0012286C"/>
    <w:rsid w:val="00141B7B"/>
    <w:rsid w:val="001462D3"/>
    <w:rsid w:val="00147D4C"/>
    <w:rsid w:val="00150D6F"/>
    <w:rsid w:val="00150FA3"/>
    <w:rsid w:val="00153800"/>
    <w:rsid w:val="001577D0"/>
    <w:rsid w:val="00157E02"/>
    <w:rsid w:val="00162A2A"/>
    <w:rsid w:val="001663BE"/>
    <w:rsid w:val="0016676A"/>
    <w:rsid w:val="00175341"/>
    <w:rsid w:val="001808DE"/>
    <w:rsid w:val="00182FFD"/>
    <w:rsid w:val="00190600"/>
    <w:rsid w:val="00191ABF"/>
    <w:rsid w:val="0019476B"/>
    <w:rsid w:val="001959CC"/>
    <w:rsid w:val="00196880"/>
    <w:rsid w:val="001A3E15"/>
    <w:rsid w:val="001C2743"/>
    <w:rsid w:val="001D6066"/>
    <w:rsid w:val="001D7509"/>
    <w:rsid w:val="001E09D6"/>
    <w:rsid w:val="001F6CD4"/>
    <w:rsid w:val="001F707C"/>
    <w:rsid w:val="00203E6A"/>
    <w:rsid w:val="002103FE"/>
    <w:rsid w:val="00224E84"/>
    <w:rsid w:val="00235ABB"/>
    <w:rsid w:val="0024233D"/>
    <w:rsid w:val="00251BA7"/>
    <w:rsid w:val="0025666F"/>
    <w:rsid w:val="002577C5"/>
    <w:rsid w:val="002656B8"/>
    <w:rsid w:val="00274146"/>
    <w:rsid w:val="0027563C"/>
    <w:rsid w:val="002775FA"/>
    <w:rsid w:val="002823D4"/>
    <w:rsid w:val="00283C4D"/>
    <w:rsid w:val="00284A02"/>
    <w:rsid w:val="002875C7"/>
    <w:rsid w:val="002B6074"/>
    <w:rsid w:val="002B7452"/>
    <w:rsid w:val="002C1CBA"/>
    <w:rsid w:val="002D0950"/>
    <w:rsid w:val="002D4CB9"/>
    <w:rsid w:val="002D5E7B"/>
    <w:rsid w:val="002E1713"/>
    <w:rsid w:val="002E3B2F"/>
    <w:rsid w:val="002E4CD4"/>
    <w:rsid w:val="002E5A99"/>
    <w:rsid w:val="002E64CE"/>
    <w:rsid w:val="003043AC"/>
    <w:rsid w:val="003047C5"/>
    <w:rsid w:val="0030545C"/>
    <w:rsid w:val="0030554F"/>
    <w:rsid w:val="00313112"/>
    <w:rsid w:val="0031443C"/>
    <w:rsid w:val="00314AB2"/>
    <w:rsid w:val="00320BBE"/>
    <w:rsid w:val="00325C2B"/>
    <w:rsid w:val="00353387"/>
    <w:rsid w:val="00360333"/>
    <w:rsid w:val="00360F6E"/>
    <w:rsid w:val="00365144"/>
    <w:rsid w:val="00366D45"/>
    <w:rsid w:val="003732BB"/>
    <w:rsid w:val="00373EA4"/>
    <w:rsid w:val="0037426B"/>
    <w:rsid w:val="00376E09"/>
    <w:rsid w:val="00377C6B"/>
    <w:rsid w:val="003806F4"/>
    <w:rsid w:val="00384A58"/>
    <w:rsid w:val="00390C0D"/>
    <w:rsid w:val="00391958"/>
    <w:rsid w:val="00394B52"/>
    <w:rsid w:val="003A091C"/>
    <w:rsid w:val="003C1CAC"/>
    <w:rsid w:val="003C2286"/>
    <w:rsid w:val="003C47F3"/>
    <w:rsid w:val="003D155E"/>
    <w:rsid w:val="003D751F"/>
    <w:rsid w:val="003E14A1"/>
    <w:rsid w:val="0040012C"/>
    <w:rsid w:val="00401D88"/>
    <w:rsid w:val="00403595"/>
    <w:rsid w:val="00413059"/>
    <w:rsid w:val="0041644E"/>
    <w:rsid w:val="00421A1A"/>
    <w:rsid w:val="00431038"/>
    <w:rsid w:val="0043549C"/>
    <w:rsid w:val="0043726A"/>
    <w:rsid w:val="00453F47"/>
    <w:rsid w:val="00456017"/>
    <w:rsid w:val="004561D8"/>
    <w:rsid w:val="0047670D"/>
    <w:rsid w:val="00484472"/>
    <w:rsid w:val="00497460"/>
    <w:rsid w:val="004A13D4"/>
    <w:rsid w:val="004B17D3"/>
    <w:rsid w:val="004C16D4"/>
    <w:rsid w:val="004C5BDB"/>
    <w:rsid w:val="004C5C84"/>
    <w:rsid w:val="004D0045"/>
    <w:rsid w:val="004D3B13"/>
    <w:rsid w:val="004D7C65"/>
    <w:rsid w:val="004D7D66"/>
    <w:rsid w:val="004F02A9"/>
    <w:rsid w:val="004F0E28"/>
    <w:rsid w:val="004F3406"/>
    <w:rsid w:val="004F488E"/>
    <w:rsid w:val="004F4B1B"/>
    <w:rsid w:val="004F5AA9"/>
    <w:rsid w:val="00502D2B"/>
    <w:rsid w:val="00504890"/>
    <w:rsid w:val="0050768B"/>
    <w:rsid w:val="0051384E"/>
    <w:rsid w:val="005200AE"/>
    <w:rsid w:val="00521065"/>
    <w:rsid w:val="00530902"/>
    <w:rsid w:val="00540F52"/>
    <w:rsid w:val="00542F61"/>
    <w:rsid w:val="00543A2E"/>
    <w:rsid w:val="0054540B"/>
    <w:rsid w:val="00566B72"/>
    <w:rsid w:val="005670E9"/>
    <w:rsid w:val="005731A2"/>
    <w:rsid w:val="00576CEC"/>
    <w:rsid w:val="00581D44"/>
    <w:rsid w:val="005942E2"/>
    <w:rsid w:val="005A5E5B"/>
    <w:rsid w:val="005A65CD"/>
    <w:rsid w:val="005B267E"/>
    <w:rsid w:val="005B2F2C"/>
    <w:rsid w:val="005B4E9A"/>
    <w:rsid w:val="005B5BE1"/>
    <w:rsid w:val="005B5D4C"/>
    <w:rsid w:val="005C718F"/>
    <w:rsid w:val="005D0AF3"/>
    <w:rsid w:val="005D6CD8"/>
    <w:rsid w:val="005F230A"/>
    <w:rsid w:val="005F2CF7"/>
    <w:rsid w:val="005F44FD"/>
    <w:rsid w:val="005F6867"/>
    <w:rsid w:val="006127B6"/>
    <w:rsid w:val="00616324"/>
    <w:rsid w:val="00622A95"/>
    <w:rsid w:val="00625343"/>
    <w:rsid w:val="00625617"/>
    <w:rsid w:val="006265EB"/>
    <w:rsid w:val="00626648"/>
    <w:rsid w:val="006271D6"/>
    <w:rsid w:val="00627E39"/>
    <w:rsid w:val="00634841"/>
    <w:rsid w:val="0064530D"/>
    <w:rsid w:val="00657018"/>
    <w:rsid w:val="00657159"/>
    <w:rsid w:val="006668F8"/>
    <w:rsid w:val="00677287"/>
    <w:rsid w:val="006811B4"/>
    <w:rsid w:val="006824DF"/>
    <w:rsid w:val="006844D7"/>
    <w:rsid w:val="00693553"/>
    <w:rsid w:val="00695B50"/>
    <w:rsid w:val="00696E99"/>
    <w:rsid w:val="00697051"/>
    <w:rsid w:val="006A2BEF"/>
    <w:rsid w:val="006A407B"/>
    <w:rsid w:val="006B1608"/>
    <w:rsid w:val="006C1BC0"/>
    <w:rsid w:val="006C2CFF"/>
    <w:rsid w:val="006D75E7"/>
    <w:rsid w:val="006E4645"/>
    <w:rsid w:val="006F7178"/>
    <w:rsid w:val="007067AC"/>
    <w:rsid w:val="007072BD"/>
    <w:rsid w:val="00707D8D"/>
    <w:rsid w:val="007107EA"/>
    <w:rsid w:val="007120F0"/>
    <w:rsid w:val="00713245"/>
    <w:rsid w:val="00715398"/>
    <w:rsid w:val="00717180"/>
    <w:rsid w:val="007263E0"/>
    <w:rsid w:val="0073459B"/>
    <w:rsid w:val="00743360"/>
    <w:rsid w:val="007439D8"/>
    <w:rsid w:val="00745DF4"/>
    <w:rsid w:val="00751E27"/>
    <w:rsid w:val="00755FE2"/>
    <w:rsid w:val="0075674A"/>
    <w:rsid w:val="00756F34"/>
    <w:rsid w:val="007627B7"/>
    <w:rsid w:val="00763E88"/>
    <w:rsid w:val="00771706"/>
    <w:rsid w:val="00773DA7"/>
    <w:rsid w:val="00785B22"/>
    <w:rsid w:val="007871E8"/>
    <w:rsid w:val="00792366"/>
    <w:rsid w:val="00792CC7"/>
    <w:rsid w:val="00796FD7"/>
    <w:rsid w:val="007A2837"/>
    <w:rsid w:val="007A405B"/>
    <w:rsid w:val="007A639F"/>
    <w:rsid w:val="007A6A00"/>
    <w:rsid w:val="007A7009"/>
    <w:rsid w:val="007C1AA8"/>
    <w:rsid w:val="007D370B"/>
    <w:rsid w:val="007E32A1"/>
    <w:rsid w:val="007E581A"/>
    <w:rsid w:val="007F2501"/>
    <w:rsid w:val="007F55E0"/>
    <w:rsid w:val="007F5C00"/>
    <w:rsid w:val="007F6CD2"/>
    <w:rsid w:val="00800C68"/>
    <w:rsid w:val="00802C38"/>
    <w:rsid w:val="008047C8"/>
    <w:rsid w:val="0080734E"/>
    <w:rsid w:val="008163DA"/>
    <w:rsid w:val="008226ED"/>
    <w:rsid w:val="008273B7"/>
    <w:rsid w:val="00830DD6"/>
    <w:rsid w:val="00832A4F"/>
    <w:rsid w:val="00840FD4"/>
    <w:rsid w:val="008458B0"/>
    <w:rsid w:val="00845F82"/>
    <w:rsid w:val="0085064E"/>
    <w:rsid w:val="00850B7C"/>
    <w:rsid w:val="00866CF6"/>
    <w:rsid w:val="00867313"/>
    <w:rsid w:val="00877ED1"/>
    <w:rsid w:val="008823B8"/>
    <w:rsid w:val="008828A5"/>
    <w:rsid w:val="00883684"/>
    <w:rsid w:val="00884A55"/>
    <w:rsid w:val="0088518E"/>
    <w:rsid w:val="00893F95"/>
    <w:rsid w:val="00895766"/>
    <w:rsid w:val="00895F98"/>
    <w:rsid w:val="008A1454"/>
    <w:rsid w:val="008A23D5"/>
    <w:rsid w:val="008B0F8A"/>
    <w:rsid w:val="008B33BB"/>
    <w:rsid w:val="008B584B"/>
    <w:rsid w:val="008C1769"/>
    <w:rsid w:val="008C38C1"/>
    <w:rsid w:val="008C3E9D"/>
    <w:rsid w:val="008C65C6"/>
    <w:rsid w:val="008C7620"/>
    <w:rsid w:val="008C7A5D"/>
    <w:rsid w:val="008D11CF"/>
    <w:rsid w:val="008D2262"/>
    <w:rsid w:val="008E45A9"/>
    <w:rsid w:val="008E70EB"/>
    <w:rsid w:val="008E749D"/>
    <w:rsid w:val="008F3B1A"/>
    <w:rsid w:val="009013BD"/>
    <w:rsid w:val="00903887"/>
    <w:rsid w:val="0090465A"/>
    <w:rsid w:val="009106AE"/>
    <w:rsid w:val="00920518"/>
    <w:rsid w:val="00923DC0"/>
    <w:rsid w:val="00923EA9"/>
    <w:rsid w:val="00924FC1"/>
    <w:rsid w:val="00926AB9"/>
    <w:rsid w:val="009272F6"/>
    <w:rsid w:val="00935DBC"/>
    <w:rsid w:val="009507F6"/>
    <w:rsid w:val="009560A7"/>
    <w:rsid w:val="00960AA4"/>
    <w:rsid w:val="00963719"/>
    <w:rsid w:val="00973140"/>
    <w:rsid w:val="00977377"/>
    <w:rsid w:val="0097738B"/>
    <w:rsid w:val="009777FA"/>
    <w:rsid w:val="00980201"/>
    <w:rsid w:val="009840E7"/>
    <w:rsid w:val="00992879"/>
    <w:rsid w:val="00992CCF"/>
    <w:rsid w:val="0099647C"/>
    <w:rsid w:val="009B040F"/>
    <w:rsid w:val="009B5122"/>
    <w:rsid w:val="009B7724"/>
    <w:rsid w:val="009C0450"/>
    <w:rsid w:val="009D3D5B"/>
    <w:rsid w:val="009D7B9F"/>
    <w:rsid w:val="009E08C7"/>
    <w:rsid w:val="009E1B04"/>
    <w:rsid w:val="009E2601"/>
    <w:rsid w:val="009E36A4"/>
    <w:rsid w:val="009E4FE1"/>
    <w:rsid w:val="009F4D08"/>
    <w:rsid w:val="00A02368"/>
    <w:rsid w:val="00A0364B"/>
    <w:rsid w:val="00A0378C"/>
    <w:rsid w:val="00A10E07"/>
    <w:rsid w:val="00A1161C"/>
    <w:rsid w:val="00A12655"/>
    <w:rsid w:val="00A15923"/>
    <w:rsid w:val="00A244B7"/>
    <w:rsid w:val="00A2522D"/>
    <w:rsid w:val="00A33398"/>
    <w:rsid w:val="00A57781"/>
    <w:rsid w:val="00A678B6"/>
    <w:rsid w:val="00A75B05"/>
    <w:rsid w:val="00A77327"/>
    <w:rsid w:val="00A80848"/>
    <w:rsid w:val="00A85E1D"/>
    <w:rsid w:val="00A958C4"/>
    <w:rsid w:val="00A970D9"/>
    <w:rsid w:val="00AA0164"/>
    <w:rsid w:val="00AA2C11"/>
    <w:rsid w:val="00AA3C73"/>
    <w:rsid w:val="00AC780C"/>
    <w:rsid w:val="00AD7517"/>
    <w:rsid w:val="00AF3658"/>
    <w:rsid w:val="00AF3710"/>
    <w:rsid w:val="00AF512F"/>
    <w:rsid w:val="00AF708B"/>
    <w:rsid w:val="00B02E12"/>
    <w:rsid w:val="00B05DF4"/>
    <w:rsid w:val="00B0683A"/>
    <w:rsid w:val="00B10F47"/>
    <w:rsid w:val="00B157D2"/>
    <w:rsid w:val="00B15B6B"/>
    <w:rsid w:val="00B412F6"/>
    <w:rsid w:val="00B42B5B"/>
    <w:rsid w:val="00B43CFC"/>
    <w:rsid w:val="00B441C3"/>
    <w:rsid w:val="00B477AF"/>
    <w:rsid w:val="00B55736"/>
    <w:rsid w:val="00B71DCD"/>
    <w:rsid w:val="00B732E0"/>
    <w:rsid w:val="00B77D22"/>
    <w:rsid w:val="00B85D61"/>
    <w:rsid w:val="00B92E4C"/>
    <w:rsid w:val="00BB6E77"/>
    <w:rsid w:val="00BC695E"/>
    <w:rsid w:val="00BC7C30"/>
    <w:rsid w:val="00BD2B2C"/>
    <w:rsid w:val="00BD5E19"/>
    <w:rsid w:val="00BE1E4E"/>
    <w:rsid w:val="00BF0ACB"/>
    <w:rsid w:val="00BF0B4C"/>
    <w:rsid w:val="00BF716C"/>
    <w:rsid w:val="00C00A89"/>
    <w:rsid w:val="00C04498"/>
    <w:rsid w:val="00C266BC"/>
    <w:rsid w:val="00C2710E"/>
    <w:rsid w:val="00C45B89"/>
    <w:rsid w:val="00C47E3C"/>
    <w:rsid w:val="00C52917"/>
    <w:rsid w:val="00C5668E"/>
    <w:rsid w:val="00C5700A"/>
    <w:rsid w:val="00C57E12"/>
    <w:rsid w:val="00C643F3"/>
    <w:rsid w:val="00C760C2"/>
    <w:rsid w:val="00C77612"/>
    <w:rsid w:val="00C831A3"/>
    <w:rsid w:val="00CA3594"/>
    <w:rsid w:val="00CA5CAD"/>
    <w:rsid w:val="00CB633C"/>
    <w:rsid w:val="00CB6E7E"/>
    <w:rsid w:val="00CC073C"/>
    <w:rsid w:val="00CC44E2"/>
    <w:rsid w:val="00CD045F"/>
    <w:rsid w:val="00CD06BC"/>
    <w:rsid w:val="00CD4F02"/>
    <w:rsid w:val="00CE166F"/>
    <w:rsid w:val="00CE1E48"/>
    <w:rsid w:val="00CE34E7"/>
    <w:rsid w:val="00CE5965"/>
    <w:rsid w:val="00CE788D"/>
    <w:rsid w:val="00CF78D9"/>
    <w:rsid w:val="00D01B78"/>
    <w:rsid w:val="00D05CA0"/>
    <w:rsid w:val="00D079B8"/>
    <w:rsid w:val="00D178E2"/>
    <w:rsid w:val="00D208BA"/>
    <w:rsid w:val="00D241FE"/>
    <w:rsid w:val="00D248AB"/>
    <w:rsid w:val="00D257EB"/>
    <w:rsid w:val="00D25DA4"/>
    <w:rsid w:val="00D33DE9"/>
    <w:rsid w:val="00D34AD9"/>
    <w:rsid w:val="00D358D4"/>
    <w:rsid w:val="00D36FD4"/>
    <w:rsid w:val="00D42D4B"/>
    <w:rsid w:val="00D50381"/>
    <w:rsid w:val="00D51C08"/>
    <w:rsid w:val="00D52ADA"/>
    <w:rsid w:val="00D54065"/>
    <w:rsid w:val="00D5680D"/>
    <w:rsid w:val="00D62388"/>
    <w:rsid w:val="00D76757"/>
    <w:rsid w:val="00D7770E"/>
    <w:rsid w:val="00D81C39"/>
    <w:rsid w:val="00D87534"/>
    <w:rsid w:val="00D87708"/>
    <w:rsid w:val="00DA1A0B"/>
    <w:rsid w:val="00DA21E2"/>
    <w:rsid w:val="00DA4122"/>
    <w:rsid w:val="00DA5629"/>
    <w:rsid w:val="00DA5CC2"/>
    <w:rsid w:val="00DB1567"/>
    <w:rsid w:val="00DB5387"/>
    <w:rsid w:val="00DB5FC5"/>
    <w:rsid w:val="00DC767B"/>
    <w:rsid w:val="00DC7CDE"/>
    <w:rsid w:val="00DD168D"/>
    <w:rsid w:val="00DE194D"/>
    <w:rsid w:val="00E020D4"/>
    <w:rsid w:val="00E03B3B"/>
    <w:rsid w:val="00E05863"/>
    <w:rsid w:val="00E20881"/>
    <w:rsid w:val="00E22498"/>
    <w:rsid w:val="00E24312"/>
    <w:rsid w:val="00E352F4"/>
    <w:rsid w:val="00E42356"/>
    <w:rsid w:val="00E53BC1"/>
    <w:rsid w:val="00E55606"/>
    <w:rsid w:val="00E57427"/>
    <w:rsid w:val="00E61253"/>
    <w:rsid w:val="00E6141F"/>
    <w:rsid w:val="00E665ED"/>
    <w:rsid w:val="00E6740C"/>
    <w:rsid w:val="00E72548"/>
    <w:rsid w:val="00E7300F"/>
    <w:rsid w:val="00E74C03"/>
    <w:rsid w:val="00E80083"/>
    <w:rsid w:val="00E8346C"/>
    <w:rsid w:val="00E932AD"/>
    <w:rsid w:val="00E93A6B"/>
    <w:rsid w:val="00EA1279"/>
    <w:rsid w:val="00EA4518"/>
    <w:rsid w:val="00EA93A9"/>
    <w:rsid w:val="00EB65B8"/>
    <w:rsid w:val="00EC6B3C"/>
    <w:rsid w:val="00ED1ED1"/>
    <w:rsid w:val="00ED2066"/>
    <w:rsid w:val="00ED2466"/>
    <w:rsid w:val="00ED3B14"/>
    <w:rsid w:val="00ED66FF"/>
    <w:rsid w:val="00EF41C3"/>
    <w:rsid w:val="00EF689E"/>
    <w:rsid w:val="00F10D1F"/>
    <w:rsid w:val="00F1416F"/>
    <w:rsid w:val="00F14D79"/>
    <w:rsid w:val="00F211E4"/>
    <w:rsid w:val="00F21DD4"/>
    <w:rsid w:val="00F2523E"/>
    <w:rsid w:val="00F509DC"/>
    <w:rsid w:val="00F6562C"/>
    <w:rsid w:val="00F727E4"/>
    <w:rsid w:val="00F731C4"/>
    <w:rsid w:val="00F7713E"/>
    <w:rsid w:val="00F81941"/>
    <w:rsid w:val="00F826EC"/>
    <w:rsid w:val="00F8448F"/>
    <w:rsid w:val="00F957F5"/>
    <w:rsid w:val="00FB4830"/>
    <w:rsid w:val="00FB52A5"/>
    <w:rsid w:val="00FB5555"/>
    <w:rsid w:val="00FB747B"/>
    <w:rsid w:val="00FC654C"/>
    <w:rsid w:val="00FC6643"/>
    <w:rsid w:val="00FD5D7A"/>
    <w:rsid w:val="00FE51A8"/>
    <w:rsid w:val="00FE5DEF"/>
    <w:rsid w:val="00FF19DE"/>
    <w:rsid w:val="01EB1F24"/>
    <w:rsid w:val="01EFCA63"/>
    <w:rsid w:val="0360DA03"/>
    <w:rsid w:val="05DC0984"/>
    <w:rsid w:val="0745C29F"/>
    <w:rsid w:val="092A9242"/>
    <w:rsid w:val="0A56ACBF"/>
    <w:rsid w:val="0B32CBE1"/>
    <w:rsid w:val="0DB8B98F"/>
    <w:rsid w:val="0FB9BE31"/>
    <w:rsid w:val="0FD97253"/>
    <w:rsid w:val="10A50EA3"/>
    <w:rsid w:val="134586C9"/>
    <w:rsid w:val="140B1D4A"/>
    <w:rsid w:val="14508A92"/>
    <w:rsid w:val="151D46F7"/>
    <w:rsid w:val="1590AB4A"/>
    <w:rsid w:val="18DC94E4"/>
    <w:rsid w:val="18DE8E6D"/>
    <w:rsid w:val="1956C77F"/>
    <w:rsid w:val="1BBB16ED"/>
    <w:rsid w:val="1C162F2F"/>
    <w:rsid w:val="1DB35FFF"/>
    <w:rsid w:val="1E4316C7"/>
    <w:rsid w:val="1FEB0802"/>
    <w:rsid w:val="22955C76"/>
    <w:rsid w:val="24D647FD"/>
    <w:rsid w:val="26555177"/>
    <w:rsid w:val="279E162E"/>
    <w:rsid w:val="2AA52A13"/>
    <w:rsid w:val="2B886C48"/>
    <w:rsid w:val="2E26BC52"/>
    <w:rsid w:val="31C0BF94"/>
    <w:rsid w:val="347ECAAF"/>
    <w:rsid w:val="34AE1DC7"/>
    <w:rsid w:val="34FC63E7"/>
    <w:rsid w:val="3502FCD1"/>
    <w:rsid w:val="37243DC8"/>
    <w:rsid w:val="3783B6C0"/>
    <w:rsid w:val="3A483421"/>
    <w:rsid w:val="3A76F80B"/>
    <w:rsid w:val="3CBF9282"/>
    <w:rsid w:val="4391DD57"/>
    <w:rsid w:val="43944063"/>
    <w:rsid w:val="47480353"/>
    <w:rsid w:val="49695551"/>
    <w:rsid w:val="4993CEA8"/>
    <w:rsid w:val="49D32A66"/>
    <w:rsid w:val="4BD72240"/>
    <w:rsid w:val="4C2E490B"/>
    <w:rsid w:val="533D13FA"/>
    <w:rsid w:val="56988511"/>
    <w:rsid w:val="592B5145"/>
    <w:rsid w:val="5A9DB565"/>
    <w:rsid w:val="5B43FA0B"/>
    <w:rsid w:val="5D9A4A28"/>
    <w:rsid w:val="5E2BE109"/>
    <w:rsid w:val="611433BB"/>
    <w:rsid w:val="61F6382F"/>
    <w:rsid w:val="69309EDF"/>
    <w:rsid w:val="6C8D0C15"/>
    <w:rsid w:val="6D414B9E"/>
    <w:rsid w:val="6F734F19"/>
    <w:rsid w:val="729DB6CF"/>
    <w:rsid w:val="72CF61C9"/>
    <w:rsid w:val="72DC0D92"/>
    <w:rsid w:val="74C9B99D"/>
    <w:rsid w:val="75C92ED9"/>
    <w:rsid w:val="771C51BB"/>
    <w:rsid w:val="776F5B57"/>
    <w:rsid w:val="7A484B18"/>
    <w:rsid w:val="7ABC541E"/>
    <w:rsid w:val="7B971A6B"/>
    <w:rsid w:val="7C5C787F"/>
    <w:rsid w:val="7CE286B0"/>
    <w:rsid w:val="7E251D66"/>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CF80D"/>
  <w15:docId w15:val="{5152167F-5F64-4BED-A6A7-755B7B2A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A2C11"/>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AA2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1018F7"/>
    <w:pPr>
      <w:ind w:left="720"/>
      <w:contextualSpacing/>
    </w:pPr>
  </w:style>
  <w:style w:type="character" w:styleId="CommentReference">
    <w:name w:val="annotation reference"/>
    <w:basedOn w:val="DefaultParagraphFont"/>
    <w:uiPriority w:val="99"/>
    <w:semiHidden/>
    <w:unhideWhenUsed/>
    <w:rsid w:val="0088518E"/>
    <w:rPr>
      <w:sz w:val="16"/>
      <w:szCs w:val="16"/>
    </w:rPr>
  </w:style>
  <w:style w:type="paragraph" w:styleId="CommentText">
    <w:name w:val="annotation text"/>
    <w:basedOn w:val="Normal"/>
    <w:link w:val="CommentTextChar"/>
    <w:uiPriority w:val="99"/>
    <w:unhideWhenUsed/>
    <w:rsid w:val="0088518E"/>
    <w:pPr>
      <w:spacing w:line="240" w:lineRule="auto"/>
    </w:pPr>
    <w:rPr>
      <w:sz w:val="20"/>
      <w:szCs w:val="20"/>
    </w:rPr>
  </w:style>
  <w:style w:type="character" w:customStyle="1" w:styleId="CommentTextChar">
    <w:name w:val="Comment Text Char"/>
    <w:basedOn w:val="DefaultParagraphFont"/>
    <w:link w:val="CommentText"/>
    <w:uiPriority w:val="99"/>
    <w:rsid w:val="0088518E"/>
    <w:rPr>
      <w:sz w:val="20"/>
      <w:szCs w:val="20"/>
    </w:rPr>
  </w:style>
  <w:style w:type="paragraph" w:styleId="CommentSubject">
    <w:name w:val="annotation subject"/>
    <w:basedOn w:val="CommentText"/>
    <w:next w:val="CommentText"/>
    <w:link w:val="CommentSubjectChar"/>
    <w:uiPriority w:val="99"/>
    <w:semiHidden/>
    <w:unhideWhenUsed/>
    <w:rsid w:val="0088518E"/>
    <w:rPr>
      <w:b/>
      <w:bCs/>
    </w:rPr>
  </w:style>
  <w:style w:type="character" w:customStyle="1" w:styleId="CommentSubjectChar">
    <w:name w:val="Comment Subject Char"/>
    <w:basedOn w:val="CommentTextChar"/>
    <w:link w:val="CommentSubject"/>
    <w:uiPriority w:val="99"/>
    <w:semiHidden/>
    <w:rsid w:val="0088518E"/>
    <w:rPr>
      <w:b/>
      <w:bCs/>
      <w:sz w:val="20"/>
      <w:szCs w:val="20"/>
    </w:rPr>
  </w:style>
  <w:style w:type="paragraph" w:styleId="BalloonText">
    <w:name w:val="Balloon Text"/>
    <w:basedOn w:val="Normal"/>
    <w:link w:val="BalloonTextChar"/>
    <w:uiPriority w:val="99"/>
    <w:semiHidden/>
    <w:unhideWhenUsed/>
    <w:rsid w:val="008851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518E"/>
    <w:rPr>
      <w:rFonts w:ascii="Segoe UI" w:hAnsi="Segoe UI" w:cs="Segoe UI"/>
      <w:sz w:val="18"/>
      <w:szCs w:val="18"/>
    </w:rPr>
  </w:style>
  <w:style w:type="character" w:styleId="Hyperlink">
    <w:name w:val="Hyperlink"/>
    <w:basedOn w:val="DefaultParagraphFont"/>
    <w:uiPriority w:val="99"/>
    <w:unhideWhenUsed/>
    <w:rsid w:val="006824DF"/>
    <w:rPr>
      <w:color w:val="0000FF" w:themeColor="hyperlink"/>
      <w:u w:val="single"/>
    </w:rPr>
  </w:style>
  <w:style w:type="character" w:styleId="UnresolvedMention">
    <w:name w:val="Unresolved Mention"/>
    <w:basedOn w:val="DefaultParagraphFont"/>
    <w:uiPriority w:val="99"/>
    <w:semiHidden/>
    <w:unhideWhenUsed/>
    <w:rsid w:val="006824DF"/>
    <w:rPr>
      <w:color w:val="605E5C"/>
      <w:shd w:val="clear" w:color="auto" w:fill="E1DFDD"/>
    </w:rPr>
  </w:style>
  <w:style w:type="paragraph" w:styleId="Revision">
    <w:name w:val="Revision"/>
    <w:hidden/>
    <w:uiPriority w:val="99"/>
    <w:semiHidden/>
    <w:rsid w:val="00A12655"/>
    <w:pPr>
      <w:spacing w:after="0" w:line="240" w:lineRule="auto"/>
    </w:pPr>
  </w:style>
  <w:style w:type="character" w:styleId="Strong">
    <w:name w:val="Strong"/>
    <w:basedOn w:val="DefaultParagraphFont"/>
    <w:uiPriority w:val="22"/>
    <w:qFormat/>
    <w:rsid w:val="008A23D5"/>
    <w:rPr>
      <w:b/>
      <w:bCs/>
    </w:rPr>
  </w:style>
  <w:style w:type="paragraph" w:styleId="Header">
    <w:name w:val="header"/>
    <w:basedOn w:val="Normal"/>
    <w:link w:val="HeaderChar"/>
    <w:uiPriority w:val="99"/>
    <w:unhideWhenUsed/>
    <w:rsid w:val="00E556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6CEC"/>
  </w:style>
  <w:style w:type="paragraph" w:styleId="Footer">
    <w:name w:val="footer"/>
    <w:basedOn w:val="Normal"/>
    <w:link w:val="FooterChar"/>
    <w:uiPriority w:val="99"/>
    <w:unhideWhenUsed/>
    <w:rsid w:val="00E556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6CEC"/>
  </w:style>
  <w:style w:type="character" w:styleId="FollowedHyperlink">
    <w:name w:val="FollowedHyperlink"/>
    <w:basedOn w:val="DefaultParagraphFont"/>
    <w:uiPriority w:val="99"/>
    <w:semiHidden/>
    <w:unhideWhenUsed/>
    <w:rsid w:val="00960AA4"/>
    <w:rPr>
      <w:color w:val="800080" w:themeColor="followedHyperlink"/>
      <w:u w:val="single"/>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DefaultParagraphFont"/>
    <w:link w:val="ListParagraph"/>
    <w:uiPriority w:val="34"/>
    <w:qFormat/>
    <w:locked/>
    <w:rsid w:val="005F44FD"/>
  </w:style>
  <w:style w:type="paragraph" w:customStyle="1" w:styleId="paragraph">
    <w:name w:val="paragraph"/>
    <w:basedOn w:val="Normal"/>
    <w:rsid w:val="005F44F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F44FD"/>
  </w:style>
  <w:style w:type="character" w:customStyle="1" w:styleId="eop">
    <w:name w:val="eop"/>
    <w:basedOn w:val="DefaultParagraphFont"/>
    <w:rsid w:val="005F4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youtube.com/watch?v=1OYbDuM4Y3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hAfZJRbgih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youtube.com/watch?v=ymffRgbzLhs&amp;t=19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5291</Words>
  <Characters>3016</Characters>
  <Application>Microsoft Office Word</Application>
  <DocSecurity>0</DocSecurity>
  <Lines>25</Lines>
  <Paragraphs>16</Paragraphs>
  <ScaleCrop>false</ScaleCrop>
  <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Rimutė Neciunskienė</cp:lastModifiedBy>
  <cp:revision>4</cp:revision>
  <dcterms:created xsi:type="dcterms:W3CDTF">2025-02-06T14:17:00Z</dcterms:created>
  <dcterms:modified xsi:type="dcterms:W3CDTF">2025-02-18T05:18:00Z</dcterms:modified>
</cp:coreProperties>
</file>